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3692" w:rsidRDefault="00BB3816" w:rsidP="00D73692">
      <w:pPr>
        <w:shd w:val="clear" w:color="auto" w:fill="FFFFFF"/>
        <w:tabs>
          <w:tab w:val="left" w:pos="4395"/>
          <w:tab w:val="left" w:pos="4820"/>
          <w:tab w:val="left" w:pos="5103"/>
          <w:tab w:val="left" w:pos="7371"/>
        </w:tabs>
        <w:spacing w:line="240" w:lineRule="exact"/>
        <w:ind w:left="5387"/>
        <w:rPr>
          <w:rFonts w:ascii="Times New Roman" w:hAnsi="Times New Roman" w:cs="Times New Roman"/>
          <w:spacing w:val="-6"/>
          <w:sz w:val="28"/>
          <w:szCs w:val="28"/>
        </w:rPr>
      </w:pPr>
      <w:r w:rsidRPr="000A6ED8">
        <w:rPr>
          <w:rFonts w:ascii="Times New Roman" w:hAnsi="Times New Roman" w:cs="Times New Roman"/>
          <w:spacing w:val="-6"/>
          <w:sz w:val="28"/>
          <w:szCs w:val="28"/>
        </w:rPr>
        <w:t>ПРИЛОЖЕНИЕ</w:t>
      </w:r>
      <w:r>
        <w:rPr>
          <w:rFonts w:ascii="Times New Roman" w:hAnsi="Times New Roman" w:cs="Times New Roman"/>
          <w:spacing w:val="-6"/>
          <w:sz w:val="28"/>
          <w:szCs w:val="28"/>
        </w:rPr>
        <w:t xml:space="preserve"> № 1</w:t>
      </w:r>
    </w:p>
    <w:p w:rsidR="00D73692" w:rsidRDefault="00D73692" w:rsidP="00D73692">
      <w:pPr>
        <w:shd w:val="clear" w:color="auto" w:fill="FFFFFF"/>
        <w:tabs>
          <w:tab w:val="left" w:pos="4395"/>
          <w:tab w:val="left" w:pos="4820"/>
          <w:tab w:val="left" w:pos="5103"/>
          <w:tab w:val="left" w:pos="7371"/>
        </w:tabs>
        <w:spacing w:line="240" w:lineRule="exact"/>
        <w:ind w:left="5387"/>
        <w:rPr>
          <w:rFonts w:ascii="Times New Roman" w:hAnsi="Times New Roman" w:cs="Times New Roman"/>
          <w:spacing w:val="-6"/>
          <w:sz w:val="28"/>
          <w:szCs w:val="28"/>
        </w:rPr>
      </w:pPr>
    </w:p>
    <w:p w:rsidR="00BB3816" w:rsidRPr="000A6ED8" w:rsidRDefault="00BB3816" w:rsidP="00D73692">
      <w:pPr>
        <w:shd w:val="clear" w:color="auto" w:fill="FFFFFF"/>
        <w:tabs>
          <w:tab w:val="left" w:pos="4395"/>
          <w:tab w:val="left" w:pos="4820"/>
          <w:tab w:val="left" w:pos="5103"/>
          <w:tab w:val="left" w:pos="7371"/>
        </w:tabs>
        <w:spacing w:line="240" w:lineRule="exact"/>
        <w:ind w:left="5387"/>
        <w:rPr>
          <w:rFonts w:ascii="Times New Roman" w:hAnsi="Times New Roman" w:cs="Times New Roman"/>
          <w:spacing w:val="-6"/>
          <w:sz w:val="28"/>
          <w:szCs w:val="28"/>
        </w:rPr>
      </w:pPr>
      <w:r w:rsidRPr="000A6ED8">
        <w:rPr>
          <w:rFonts w:ascii="Times New Roman" w:hAnsi="Times New Roman" w:cs="Times New Roman"/>
          <w:spacing w:val="-6"/>
          <w:sz w:val="28"/>
          <w:szCs w:val="28"/>
        </w:rPr>
        <w:t>к постановлению Правительства</w:t>
      </w:r>
    </w:p>
    <w:p w:rsidR="00BB3816" w:rsidRPr="000A6ED8" w:rsidRDefault="00BB3816" w:rsidP="00D73692">
      <w:pPr>
        <w:shd w:val="clear" w:color="auto" w:fill="FFFFFF"/>
        <w:tabs>
          <w:tab w:val="left" w:pos="4395"/>
          <w:tab w:val="left" w:pos="4820"/>
          <w:tab w:val="left" w:pos="5103"/>
        </w:tabs>
        <w:spacing w:line="240" w:lineRule="exact"/>
        <w:ind w:left="5387"/>
        <w:rPr>
          <w:rFonts w:ascii="Times New Roman" w:hAnsi="Times New Roman" w:cs="Times New Roman"/>
          <w:spacing w:val="-6"/>
          <w:sz w:val="28"/>
          <w:szCs w:val="28"/>
        </w:rPr>
      </w:pPr>
      <w:r w:rsidRPr="000A6ED8">
        <w:rPr>
          <w:rFonts w:ascii="Times New Roman" w:hAnsi="Times New Roman" w:cs="Times New Roman"/>
          <w:spacing w:val="-6"/>
          <w:sz w:val="28"/>
          <w:szCs w:val="28"/>
        </w:rPr>
        <w:t>Чеченской Республики</w:t>
      </w:r>
    </w:p>
    <w:p w:rsidR="00BB3816" w:rsidRPr="000A6ED8" w:rsidRDefault="00BB3816" w:rsidP="001B0C22">
      <w:pPr>
        <w:shd w:val="clear" w:color="auto" w:fill="FFFFFF"/>
        <w:tabs>
          <w:tab w:val="left" w:pos="4395"/>
          <w:tab w:val="left" w:pos="4820"/>
          <w:tab w:val="left" w:pos="5103"/>
        </w:tabs>
        <w:spacing w:line="120" w:lineRule="exact"/>
        <w:ind w:left="5387"/>
        <w:rPr>
          <w:rFonts w:ascii="Times New Roman" w:hAnsi="Times New Roman" w:cs="Times New Roman"/>
          <w:spacing w:val="-6"/>
          <w:sz w:val="28"/>
          <w:szCs w:val="28"/>
        </w:rPr>
      </w:pPr>
    </w:p>
    <w:p w:rsidR="00BB3816" w:rsidRPr="000A6ED8" w:rsidRDefault="00BB3816" w:rsidP="00D73692">
      <w:pPr>
        <w:shd w:val="clear" w:color="auto" w:fill="FFFFFF"/>
        <w:tabs>
          <w:tab w:val="left" w:pos="4395"/>
          <w:tab w:val="left" w:pos="4820"/>
          <w:tab w:val="left" w:pos="5103"/>
        </w:tabs>
        <w:spacing w:line="240" w:lineRule="exact"/>
        <w:ind w:left="5387"/>
        <w:rPr>
          <w:rFonts w:ascii="Times New Roman" w:hAnsi="Times New Roman" w:cs="Times New Roman"/>
          <w:spacing w:val="-6"/>
          <w:sz w:val="28"/>
          <w:szCs w:val="28"/>
        </w:rPr>
      </w:pPr>
      <w:r w:rsidRPr="000A6ED8">
        <w:rPr>
          <w:rFonts w:ascii="Times New Roman" w:hAnsi="Times New Roman" w:cs="Times New Roman"/>
          <w:spacing w:val="-6"/>
          <w:sz w:val="28"/>
          <w:szCs w:val="28"/>
        </w:rPr>
        <w:t xml:space="preserve">от </w:t>
      </w:r>
      <w:r w:rsidR="00B5515B">
        <w:rPr>
          <w:rFonts w:ascii="Times New Roman" w:hAnsi="Times New Roman" w:cs="Times New Roman"/>
          <w:spacing w:val="-6"/>
          <w:sz w:val="28"/>
          <w:szCs w:val="28"/>
        </w:rPr>
        <w:t xml:space="preserve">08.09.2021 </w:t>
      </w:r>
      <w:r w:rsidRPr="000A6ED8">
        <w:rPr>
          <w:rFonts w:ascii="Times New Roman" w:hAnsi="Times New Roman" w:cs="Times New Roman"/>
          <w:spacing w:val="-6"/>
          <w:sz w:val="28"/>
          <w:szCs w:val="28"/>
        </w:rPr>
        <w:t>№</w:t>
      </w:r>
      <w:r w:rsidR="00B5515B">
        <w:rPr>
          <w:rFonts w:ascii="Times New Roman" w:hAnsi="Times New Roman" w:cs="Times New Roman"/>
          <w:spacing w:val="-6"/>
          <w:sz w:val="28"/>
          <w:szCs w:val="28"/>
        </w:rPr>
        <w:t xml:space="preserve"> 169</w:t>
      </w:r>
    </w:p>
    <w:p w:rsidR="00BB3816" w:rsidRPr="006133A4" w:rsidRDefault="00BB3816" w:rsidP="00BB3816">
      <w:pPr>
        <w:rPr>
          <w:rFonts w:ascii="Times New Roman" w:hAnsi="Times New Roman" w:cs="Times New Roman"/>
          <w:color w:val="000000"/>
          <w:sz w:val="28"/>
          <w:szCs w:val="28"/>
        </w:rPr>
      </w:pPr>
    </w:p>
    <w:p w:rsidR="00042C6C" w:rsidRDefault="00042C6C">
      <w:pPr>
        <w:rPr>
          <w:rFonts w:ascii="Times New Roman" w:hAnsi="Times New Roman" w:cs="Times New Roman"/>
          <w:color w:val="000000"/>
          <w:sz w:val="28"/>
          <w:szCs w:val="28"/>
        </w:rPr>
      </w:pPr>
    </w:p>
    <w:p w:rsidR="006133A4" w:rsidRPr="006133A4" w:rsidRDefault="006133A4">
      <w:pPr>
        <w:rPr>
          <w:rFonts w:ascii="Times New Roman" w:hAnsi="Times New Roman" w:cs="Times New Roman"/>
          <w:color w:val="000000"/>
          <w:sz w:val="28"/>
          <w:szCs w:val="28"/>
        </w:rPr>
      </w:pPr>
    </w:p>
    <w:p w:rsidR="00BA5A17" w:rsidRDefault="00BA5A17">
      <w:pPr>
        <w:spacing w:line="240" w:lineRule="exact"/>
        <w:jc w:val="center"/>
        <w:rPr>
          <w:rFonts w:ascii="Times New Roman" w:hAnsi="Times New Roman" w:cs="Times New Roman"/>
          <w:color w:val="000000"/>
          <w:sz w:val="28"/>
          <w:szCs w:val="28"/>
        </w:rPr>
      </w:pPr>
      <w:r>
        <w:rPr>
          <w:rFonts w:ascii="Times New Roman" w:hAnsi="Times New Roman" w:cs="Times New Roman"/>
          <w:color w:val="000000"/>
          <w:sz w:val="28"/>
          <w:szCs w:val="28"/>
        </w:rPr>
        <w:t>Структура доходов</w:t>
      </w:r>
    </w:p>
    <w:p w:rsidR="00BA5A17" w:rsidRDefault="00BA5A17">
      <w:pPr>
        <w:spacing w:line="240" w:lineRule="exact"/>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республиканского бюджета за </w:t>
      </w:r>
      <w:r w:rsidR="00774C59">
        <w:rPr>
          <w:rFonts w:ascii="Times New Roman" w:hAnsi="Times New Roman" w:cs="Times New Roman"/>
          <w:color w:val="000000"/>
          <w:sz w:val="28"/>
          <w:szCs w:val="28"/>
        </w:rPr>
        <w:t>перв</w:t>
      </w:r>
      <w:r w:rsidR="005E00B3">
        <w:rPr>
          <w:rFonts w:ascii="Times New Roman" w:hAnsi="Times New Roman" w:cs="Times New Roman"/>
          <w:color w:val="000000"/>
          <w:sz w:val="28"/>
          <w:szCs w:val="28"/>
        </w:rPr>
        <w:t>ое</w:t>
      </w:r>
      <w:r w:rsidR="00774C59">
        <w:rPr>
          <w:rFonts w:ascii="Times New Roman" w:hAnsi="Times New Roman" w:cs="Times New Roman"/>
          <w:color w:val="000000"/>
          <w:sz w:val="28"/>
          <w:szCs w:val="28"/>
        </w:rPr>
        <w:t xml:space="preserve"> </w:t>
      </w:r>
      <w:r w:rsidR="005E00B3">
        <w:rPr>
          <w:rFonts w:ascii="Times New Roman" w:hAnsi="Times New Roman" w:cs="Times New Roman"/>
          <w:color w:val="000000"/>
          <w:sz w:val="28"/>
          <w:szCs w:val="28"/>
        </w:rPr>
        <w:t>полугодие</w:t>
      </w:r>
      <w:r w:rsidR="00042C6C" w:rsidRPr="00042C6C">
        <w:rPr>
          <w:rFonts w:ascii="Times New Roman" w:hAnsi="Times New Roman" w:cs="Times New Roman"/>
          <w:color w:val="000000"/>
          <w:sz w:val="28"/>
          <w:szCs w:val="28"/>
        </w:rPr>
        <w:t xml:space="preserve"> </w:t>
      </w:r>
      <w:r>
        <w:rPr>
          <w:rFonts w:ascii="Times New Roman" w:hAnsi="Times New Roman" w:cs="Times New Roman"/>
          <w:color w:val="000000"/>
          <w:sz w:val="28"/>
          <w:szCs w:val="28"/>
        </w:rPr>
        <w:t>20</w:t>
      </w:r>
      <w:r w:rsidR="001A7625">
        <w:rPr>
          <w:rFonts w:ascii="Times New Roman" w:hAnsi="Times New Roman" w:cs="Times New Roman"/>
          <w:color w:val="000000"/>
          <w:sz w:val="28"/>
          <w:szCs w:val="28"/>
        </w:rPr>
        <w:t>2</w:t>
      </w:r>
      <w:r w:rsidR="00774C59">
        <w:rPr>
          <w:rFonts w:ascii="Times New Roman" w:hAnsi="Times New Roman" w:cs="Times New Roman"/>
          <w:color w:val="000000"/>
          <w:sz w:val="28"/>
          <w:szCs w:val="28"/>
        </w:rPr>
        <w:t>1</w:t>
      </w:r>
      <w:r>
        <w:rPr>
          <w:rFonts w:ascii="Times New Roman" w:hAnsi="Times New Roman" w:cs="Times New Roman"/>
          <w:color w:val="000000"/>
          <w:sz w:val="28"/>
          <w:szCs w:val="28"/>
        </w:rPr>
        <w:t xml:space="preserve"> года</w:t>
      </w:r>
    </w:p>
    <w:p w:rsidR="00BB3816" w:rsidRDefault="00BB3816">
      <w:pPr>
        <w:spacing w:line="240" w:lineRule="exact"/>
        <w:jc w:val="center"/>
        <w:rPr>
          <w:rFonts w:ascii="Times New Roman" w:hAnsi="Times New Roman" w:cs="Times New Roman"/>
          <w:color w:val="000000"/>
          <w:sz w:val="28"/>
          <w:szCs w:val="28"/>
        </w:rPr>
      </w:pPr>
    </w:p>
    <w:p w:rsidR="00BA5A17" w:rsidRDefault="009D394A">
      <w:pPr>
        <w:jc w:val="right"/>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ед.изм</w:t>
      </w:r>
      <w:proofErr w:type="spellEnd"/>
      <w:r>
        <w:rPr>
          <w:rFonts w:ascii="Times New Roman" w:hAnsi="Times New Roman" w:cs="Times New Roman"/>
          <w:color w:val="000000"/>
          <w:sz w:val="28"/>
          <w:szCs w:val="28"/>
        </w:rPr>
        <w:t>.</w:t>
      </w:r>
      <w:r w:rsidR="00BA5A17">
        <w:rPr>
          <w:rFonts w:ascii="Times New Roman" w:hAnsi="Times New Roman" w:cs="Times New Roman"/>
          <w:color w:val="000000"/>
          <w:sz w:val="28"/>
          <w:szCs w:val="28"/>
        </w:rPr>
        <w:t>-тыс. рублей</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90"/>
        <w:gridCol w:w="3118"/>
        <w:gridCol w:w="1843"/>
      </w:tblGrid>
      <w:tr w:rsidR="005E00B3" w:rsidRPr="005E00B3" w:rsidTr="005E00B3">
        <w:trPr>
          <w:trHeight w:val="20"/>
        </w:trPr>
        <w:tc>
          <w:tcPr>
            <w:tcW w:w="4390" w:type="dxa"/>
            <w:shd w:val="clear" w:color="auto" w:fill="auto"/>
            <w:vAlign w:val="center"/>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Наименование </w:t>
            </w:r>
            <w:r w:rsidRPr="005E00B3">
              <w:rPr>
                <w:rFonts w:ascii="Times New Roman" w:hAnsi="Times New Roman" w:cs="Times New Roman"/>
                <w:color w:val="000000"/>
                <w:sz w:val="24"/>
                <w:szCs w:val="24"/>
                <w:lang w:eastAsia="ru-RU"/>
              </w:rPr>
              <w:br/>
              <w:t>показателя</w:t>
            </w:r>
          </w:p>
        </w:tc>
        <w:tc>
          <w:tcPr>
            <w:tcW w:w="3118" w:type="dxa"/>
            <w:shd w:val="clear" w:color="auto" w:fill="auto"/>
            <w:vAlign w:val="center"/>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Код дохода по бюджетной классификации</w:t>
            </w:r>
          </w:p>
        </w:tc>
        <w:tc>
          <w:tcPr>
            <w:tcW w:w="1843" w:type="dxa"/>
            <w:shd w:val="clear" w:color="auto" w:fill="auto"/>
            <w:vAlign w:val="center"/>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Сумма</w:t>
            </w:r>
          </w:p>
        </w:tc>
      </w:tr>
      <w:tr w:rsidR="005E00B3" w:rsidRPr="005E00B3" w:rsidTr="005E00B3">
        <w:trPr>
          <w:trHeight w:val="20"/>
        </w:trPr>
        <w:tc>
          <w:tcPr>
            <w:tcW w:w="4390" w:type="dxa"/>
            <w:shd w:val="clear" w:color="auto" w:fill="auto"/>
            <w:vAlign w:val="center"/>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w:t>
            </w:r>
          </w:p>
        </w:tc>
        <w:tc>
          <w:tcPr>
            <w:tcW w:w="3118" w:type="dxa"/>
            <w:shd w:val="clear" w:color="auto" w:fill="auto"/>
            <w:vAlign w:val="center"/>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w:t>
            </w:r>
          </w:p>
        </w:tc>
        <w:tc>
          <w:tcPr>
            <w:tcW w:w="1843" w:type="dxa"/>
            <w:shd w:val="clear" w:color="auto" w:fill="auto"/>
            <w:vAlign w:val="center"/>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3</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бюджета - всего</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Х</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58 448 588,60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в том числе:</w:t>
            </w:r>
          </w:p>
        </w:tc>
        <w:tc>
          <w:tcPr>
            <w:tcW w:w="3118"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НАЛОГОВЫЕ И НЕНАЛОГОВЫЕ ДОХОДЫ</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000 1 00 00 000 00 0000 000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6 992 655,53</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НАЛОГИ НА ПРИБЫЛЬ, ДОХОДЫ</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000 1 01 00 000 00 0000 000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3 934 546,80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Налог на прибыль организаций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000 1 01 01 000 00 0000 110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651 216,39</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Налог на прибыль организаций, зачисляемый в бюджеты бюджетной системы Российской Федерации по соответствующим ставкам</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000 1 01 01 010 00 0000 110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651 216,39</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000 1 01 01 012 02 0000 110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628 797,38</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Налог на прибыль организаций консолидированных групп налогоплательщиков, зачисляемый в бюджеты субъектов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000 1 01 01 014 02 0000 110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22 419,00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Налог на доходы физических лиц</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000 1 01 02 000 01 0000 110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3 283 330,41</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000 1 01 02 010 01 0000 110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3 256 007,23</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w:t>
            </w:r>
            <w:r w:rsidRPr="005E00B3">
              <w:rPr>
                <w:rFonts w:ascii="Times New Roman" w:hAnsi="Times New Roman" w:cs="Times New Roman"/>
                <w:color w:val="000000"/>
                <w:sz w:val="24"/>
                <w:szCs w:val="24"/>
                <w:lang w:eastAsia="ru-RU"/>
              </w:rPr>
              <w:lastRenderedPageBreak/>
              <w:t>занимающихся частной практикой в соответствии со статьей 227 Налогового кодекса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000 1 01 02 020 01 0000 110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7 009,66</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000 1 01 02 030 01 0000 110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5 258,23</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000 1 01 02 040 01 0000 110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2 840,11</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000 1 01 02 050 01 0000 110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2,93</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000 1 01 02 080 01 0000 110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12 212,26</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НАЛОГИ НА ТОВАРЫ (РАБОТЫ, УСЛУГИ), РЕАЛИЗУЕМЫЕ НА ТЕРРИТОРИИ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000 1 03 00 000 00 0000 000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1 492 004,36</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Акцизы по подакцизным товарам (продукции), производимым на территории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000 1 03 02 000 01 0000 110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1 492 004,36</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w:t>
            </w:r>
            <w:r w:rsidRPr="005E00B3">
              <w:rPr>
                <w:rFonts w:ascii="Times New Roman" w:hAnsi="Times New Roman" w:cs="Times New Roman"/>
                <w:color w:val="000000"/>
                <w:sz w:val="24"/>
                <w:szCs w:val="24"/>
                <w:lang w:eastAsia="ru-RU"/>
              </w:rPr>
              <w:lastRenderedPageBreak/>
              <w:t>(шампанских),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000 1 03 02 140 01 0000 110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67 538,94</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000 1 03 02 142 01 0000 110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20 853,61</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000 1 03 02 143 01 0000 110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46 685,33</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Доходы от уплаты акцизов на этиловый спирт из пищевого сырья (за </w:t>
            </w:r>
            <w:r w:rsidRPr="005E00B3">
              <w:rPr>
                <w:rFonts w:ascii="Times New Roman" w:hAnsi="Times New Roman" w:cs="Times New Roman"/>
                <w:color w:val="000000"/>
                <w:sz w:val="24"/>
                <w:szCs w:val="24"/>
                <w:lang w:eastAsia="ru-RU"/>
              </w:rPr>
              <w:lastRenderedPageBreak/>
              <w:t xml:space="preserve">исключением дистиллятов винного, виноградного, плодового, коньячного, </w:t>
            </w:r>
            <w:proofErr w:type="spellStart"/>
            <w:r w:rsidRPr="005E00B3">
              <w:rPr>
                <w:rFonts w:ascii="Times New Roman" w:hAnsi="Times New Roman" w:cs="Times New Roman"/>
                <w:color w:val="000000"/>
                <w:sz w:val="24"/>
                <w:szCs w:val="24"/>
                <w:lang w:eastAsia="ru-RU"/>
              </w:rPr>
              <w:t>кальвадосного</w:t>
            </w:r>
            <w:proofErr w:type="spellEnd"/>
            <w:r w:rsidRPr="005E00B3">
              <w:rPr>
                <w:rFonts w:ascii="Times New Roman" w:hAnsi="Times New Roman" w:cs="Times New Roman"/>
                <w:color w:val="000000"/>
                <w:sz w:val="24"/>
                <w:szCs w:val="24"/>
                <w:lang w:eastAsia="ru-RU"/>
              </w:rPr>
              <w:t xml:space="preserve">, </w:t>
            </w:r>
            <w:proofErr w:type="spellStart"/>
            <w:r w:rsidRPr="005E00B3">
              <w:rPr>
                <w:rFonts w:ascii="Times New Roman" w:hAnsi="Times New Roman" w:cs="Times New Roman"/>
                <w:color w:val="000000"/>
                <w:sz w:val="24"/>
                <w:szCs w:val="24"/>
                <w:lang w:eastAsia="ru-RU"/>
              </w:rPr>
              <w:t>вискового</w:t>
            </w:r>
            <w:proofErr w:type="spellEnd"/>
            <w:r w:rsidRPr="005E00B3">
              <w:rPr>
                <w:rFonts w:ascii="Times New Roman" w:hAnsi="Times New Roman" w:cs="Times New Roman"/>
                <w:color w:val="000000"/>
                <w:sz w:val="24"/>
                <w:szCs w:val="24"/>
                <w:lang w:eastAsia="ru-RU"/>
              </w:rPr>
              <w:t>),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000 1 03 02 190 01 0000 110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285,73</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 xml:space="preserve">Доходы от уплаты акцизов на этиловый спирт из пищевого сырья (дистилляты винный, виноградный, плодовый, коньячный, </w:t>
            </w:r>
            <w:proofErr w:type="spellStart"/>
            <w:r w:rsidRPr="005E00B3">
              <w:rPr>
                <w:rFonts w:ascii="Times New Roman" w:hAnsi="Times New Roman" w:cs="Times New Roman"/>
                <w:color w:val="000000"/>
                <w:sz w:val="24"/>
                <w:szCs w:val="24"/>
                <w:lang w:eastAsia="ru-RU"/>
              </w:rPr>
              <w:t>кальвадосный</w:t>
            </w:r>
            <w:proofErr w:type="spellEnd"/>
            <w:r w:rsidRPr="005E00B3">
              <w:rPr>
                <w:rFonts w:ascii="Times New Roman" w:hAnsi="Times New Roman" w:cs="Times New Roman"/>
                <w:color w:val="000000"/>
                <w:sz w:val="24"/>
                <w:szCs w:val="24"/>
                <w:lang w:eastAsia="ru-RU"/>
              </w:rPr>
              <w:t xml:space="preserve">, </w:t>
            </w:r>
            <w:proofErr w:type="spellStart"/>
            <w:r w:rsidRPr="005E00B3">
              <w:rPr>
                <w:rFonts w:ascii="Times New Roman" w:hAnsi="Times New Roman" w:cs="Times New Roman"/>
                <w:color w:val="000000"/>
                <w:sz w:val="24"/>
                <w:szCs w:val="24"/>
                <w:lang w:eastAsia="ru-RU"/>
              </w:rPr>
              <w:t>висковый</w:t>
            </w:r>
            <w:proofErr w:type="spellEnd"/>
            <w:r w:rsidRPr="005E00B3">
              <w:rPr>
                <w:rFonts w:ascii="Times New Roman" w:hAnsi="Times New Roman" w:cs="Times New Roman"/>
                <w:color w:val="000000"/>
                <w:sz w:val="24"/>
                <w:szCs w:val="24"/>
                <w:lang w:eastAsia="ru-RU"/>
              </w:rPr>
              <w:t>),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000 1 03 02 200 01 0000 110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3,75</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от уплаты акцизов на спиртосодержащую продукцию, производимую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000 1 03 02 210 01 0000 110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13,01</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от уплаты акцизов на этиловый спирт из непищевого сырья,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000 1 03 02 220 01 0000 110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257,07</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w:t>
            </w:r>
            <w:r w:rsidRPr="005E00B3">
              <w:rPr>
                <w:rFonts w:ascii="Times New Roman" w:hAnsi="Times New Roman" w:cs="Times New Roman"/>
                <w:color w:val="000000"/>
                <w:sz w:val="24"/>
                <w:szCs w:val="24"/>
                <w:lang w:eastAsia="ru-RU"/>
              </w:rPr>
              <w:lastRenderedPageBreak/>
              <w:t>дифференцированных нормативов отчислений в местные бюджеты</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000 1 03 02 230 01 0000 110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643 897,84</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000 1 03 02 231 01 0000 110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520 711,82</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и качественные автомобильные дороги")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000 1 03 02 232 01 0000 110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123 186,03</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от уплаты акцизов на моторные масла для дизельных и (или) карбюраторных (</w:t>
            </w:r>
            <w:proofErr w:type="spellStart"/>
            <w:r w:rsidRPr="005E00B3">
              <w:rPr>
                <w:rFonts w:ascii="Times New Roman" w:hAnsi="Times New Roman" w:cs="Times New Roman"/>
                <w:color w:val="000000"/>
                <w:sz w:val="24"/>
                <w:szCs w:val="24"/>
                <w:lang w:eastAsia="ru-RU"/>
              </w:rPr>
              <w:t>инжекторных</w:t>
            </w:r>
            <w:proofErr w:type="spellEnd"/>
            <w:r w:rsidRPr="005E00B3">
              <w:rPr>
                <w:rFonts w:ascii="Times New Roman" w:hAnsi="Times New Roman" w:cs="Times New Roman"/>
                <w:color w:val="000000"/>
                <w:sz w:val="24"/>
                <w:szCs w:val="24"/>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000 1 03 02 240 01 0000 110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4 850,48</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от уплаты акцизов на моторные масла для дизельных и (или) карбюраторных (</w:t>
            </w:r>
            <w:proofErr w:type="spellStart"/>
            <w:r w:rsidRPr="005E00B3">
              <w:rPr>
                <w:rFonts w:ascii="Times New Roman" w:hAnsi="Times New Roman" w:cs="Times New Roman"/>
                <w:color w:val="000000"/>
                <w:sz w:val="24"/>
                <w:szCs w:val="24"/>
                <w:lang w:eastAsia="ru-RU"/>
              </w:rPr>
              <w:t>инжекторных</w:t>
            </w:r>
            <w:proofErr w:type="spellEnd"/>
            <w:r w:rsidRPr="005E00B3">
              <w:rPr>
                <w:rFonts w:ascii="Times New Roman" w:hAnsi="Times New Roman" w:cs="Times New Roman"/>
                <w:color w:val="000000"/>
                <w:sz w:val="24"/>
                <w:szCs w:val="24"/>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000 1 03 02 241 01 0000 110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3 922,52</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Доходы от уплаты акцизов на моторные масла для дизельных и (или) </w:t>
            </w:r>
            <w:r w:rsidRPr="005E00B3">
              <w:rPr>
                <w:rFonts w:ascii="Times New Roman" w:hAnsi="Times New Roman" w:cs="Times New Roman"/>
                <w:color w:val="000000"/>
                <w:sz w:val="24"/>
                <w:szCs w:val="24"/>
                <w:lang w:eastAsia="ru-RU"/>
              </w:rPr>
              <w:lastRenderedPageBreak/>
              <w:t>карбюраторных (</w:t>
            </w:r>
            <w:proofErr w:type="spellStart"/>
            <w:r w:rsidRPr="005E00B3">
              <w:rPr>
                <w:rFonts w:ascii="Times New Roman" w:hAnsi="Times New Roman" w:cs="Times New Roman"/>
                <w:color w:val="000000"/>
                <w:sz w:val="24"/>
                <w:szCs w:val="24"/>
                <w:lang w:eastAsia="ru-RU"/>
              </w:rPr>
              <w:t>инжекторных</w:t>
            </w:r>
            <w:proofErr w:type="spellEnd"/>
            <w:r w:rsidRPr="005E00B3">
              <w:rPr>
                <w:rFonts w:ascii="Times New Roman" w:hAnsi="Times New Roman" w:cs="Times New Roman"/>
                <w:color w:val="000000"/>
                <w:sz w:val="24"/>
                <w:szCs w:val="24"/>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и качественные автомобильные дороги")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000 1 03 02 242 01 0000 110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927,96</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000 1 03 02 250 01 0000 110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895 345,47</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000 1 03 02 251 01 0000 110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724 054,24</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и качественные автомобильные дороги")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000 1 03 02 252 01 0000 110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171 291,22</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w:t>
            </w:r>
            <w:r w:rsidRPr="005E00B3">
              <w:rPr>
                <w:rFonts w:ascii="Times New Roman" w:hAnsi="Times New Roman" w:cs="Times New Roman"/>
                <w:color w:val="000000"/>
                <w:sz w:val="24"/>
                <w:szCs w:val="24"/>
                <w:lang w:eastAsia="ru-RU"/>
              </w:rPr>
              <w:lastRenderedPageBreak/>
              <w:t>нормативов отчислений в местные бюджеты</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000 1 03 02 260 01 0000 110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-120 187,93</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000 1 03 02 261 01 0000 110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-97 194,42</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и качественные автомобильные дороги")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000 1 03 02 262 01 0000 110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-22 993,51</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НАЛОГИ НА СОВОКУПНЫЙ ДОХОД</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000 1 05 00 000 00 0000 000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1 297,51</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Налог, взимаемый в связи с применением упрощенной системы налогообложения</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000 1 05 01 000 00 0000 110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000 1 05 01 010 01 0000 110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000 1 05 01 011 01 0000 110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(за налоговые периоды, истекшие до 1 января 2011 года)</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000 1 05 01 012 01 0000 110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000 1 05 01 020 01 0000 110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Налог, взимаемый с налогоплательщиков, выбравших в качестве объекта налогообложения </w:t>
            </w:r>
            <w:r w:rsidRPr="005E00B3">
              <w:rPr>
                <w:rFonts w:ascii="Times New Roman" w:hAnsi="Times New Roman" w:cs="Times New Roman"/>
                <w:color w:val="000000"/>
                <w:sz w:val="24"/>
                <w:szCs w:val="24"/>
                <w:lang w:eastAsia="ru-RU"/>
              </w:rPr>
              <w:lastRenderedPageBreak/>
              <w:t>доходы, уменьшенные на величину расходов (в том числе минимальный налог, зачисляемый в бюджеты субъектов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000 1 05 01 021 01 0000 110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000 1 05 01 022 01 0000 110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Минимальный налог, зачисляемый в бюджеты субъектов Российской Федерации (за налоговые периоды, истекшие до 1 января 2016 года)</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000 1 05 01 050 01 0000 110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Единый налог на вмененный доход для отдельных видов деятельности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000 1 05 02 000 02 0000 110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Единый налог на вмененный доход для отдельных видов деятельности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000 1 05 02 010 02 0000 110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Единый налог на вмененный доход для отдельных видов деятельности (за налоговые периоды, истекшие до 1 января 2011 года)</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000 1 05 02 020 02 0000 110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Единый сельскохозяйственный налог</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000 1 05 03 000 01 0000 110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Единый сельскохозяйственный налог</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000 1 05 03 010 01 0000 110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Единый сельскохозяйственный налог (за налоговые периоды, истекшие до 1 января 2011 года)</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000 1 05 03 020 01 0000 110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Налог, взимаемый в связи с применением патентной системы налогообложения</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000 1 05 04 000 02 0000 110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Налог, взимаемый в связи с применением патентной системы налогообложения, зачисляемый в бюджеты городских округов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000 1 05 04 010 02 0000 110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Налог, взимаемый в связи с применением патентной системы налогообложения, зачисляемый в бюджеты муниципальных районов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000 1 05 04 020 02 0000 110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Налог на профессиональный доход</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000 1 05 06 000 01 0000 110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1 297,51</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НАЛОГИ НА ИМУЩЕСТВО</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000 1 06 00 000 00 0000 000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1 187 764,44</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Налог на имущество физических лиц</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000 1 06 01 000 00 0000 110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000 1 06 01 020 04 0000 110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межселенных территорий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000 1 06 01 030 05 0000 110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000 1 06 01 030 10 0000 110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000 1 06 01 030 13 0000 110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Налог на имущество организаций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000 1 06 02 000 02 0000 110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965 108,95</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Налог на имущество организаций по имуществу, не входящему в Единую систему газоснабжения</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000 1 06 02 010 02 0000 110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742 727,16</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Налог на имущество организаций по имуществу, входящему в Единую систему газоснабжения</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000 1 06 02 020 02 0000 110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222 381,79</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Транспортный налог</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000 1 06 04 000 02 0000 110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222 655,48</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Транспортный налог с организаций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000 1 06 04 011 02 0000 110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21 670,72</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Транспортный налог с физических лиц</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000 1 06 04 012 02 0000 110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200 984,77</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Земельный налог</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000 1 06 06 000 00 0000 110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Земельный налог с организаций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000 1 06 06 030 00 0000 110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Земельный налог с организаций, обладающих земельным участком, расположенным в границах городских округов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000 1 06 06 032 04 0000 110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Земельный налог с организаций, обладающих земельным участком, расположенным в границах межселенных территорий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000 1 06 06 033 05 0000 110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Земельный налог с организаций, обладающих земельным участком, расположенным в границах сельских поселений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000 1 06 06 033 10 0000 110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Земельный налог с организаций, обладающих земельным участком, расположенным в границах городских поселений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000 1 06 06 033 13 0000 110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Земельный налог с физических лиц</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000 1 06 06 040 00 0000 110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Земельный налог с физических лиц, обладающих земельным участком, расположенным в границах городских округов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000 1 06 06 042 04 0000 110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Земельный налог с физических лиц, обладающих земельным участком, расположенным в границах межселенных территорий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000 1 06 06 043 05 0000 110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Земельный налог с физических лиц, обладающих земельным участком, расположенным в границах сельских поселений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000 1 06 06 043 10 0000 110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Земельный налог с физических лиц, обладающих земельным участком, расположенным в границах городских поселений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000 1 06 06 043 13 0000 110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НАЛОГИ, СБОРЫ И РЕГУЛЯРНЫЕ ПЛАТЕЖИ ЗА ПОЛЬЗОВАНИЕ ПРИРОДНЫМИ РЕСУРСАМИ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000 1 07 00 000 00 0000 000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3 495,58</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Налог на добычу полезных ископаемых</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000 1 07 01 000 01 0000 110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3 494,68</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Налог на добычу общераспространенных полезных ископаемых</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000 1 07 01 020 01 0000 110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3 494,68</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000 1 07 01 030 01 0000 110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Сборы за пользование объектами животного мира и за пользование объектами водных биологических ресурсов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000 1 07 04 000 01 0000 110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0,90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Сбор за пользование объектами животного мира</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000 1 07 04 010 01 0000 110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0,90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ГОСУДАРСТВЕННАЯ ПОШЛИНА</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000 1 08 00 000 00 0000 000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44 936,49</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Государственная пошлина по делам, рассматриваемым Конституционным Судом Российской Федерации и конституционными (уставными) судами субъектов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000 1 08 02 000 01 0000 110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0,30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Государственная пошлина по делам, рассматриваемым конституционными (уставными) судами субъектов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000 1 08 02 020 01 0000 110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0,30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Государственная пошлина по делам, рассматриваемым в судах общей юрисдикции, мировыми судьями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000 1 08 03 000 01 0000 110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000 1 08 03 010 01 0000 110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000 1 08 06 000 01 0000 110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Государственная пошлина за государственную регистрацию, а также за совершение прочих юридически значимых действий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000 1 08 07 000 01 0000 110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44 936,19</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000 1 08 07 010 01 0000 110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1,72</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Государственная пошлина за государственную регистрацию прав, ограничений (обременений) прав на недвижимое имущество и сделок с ним</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000 1 08 07 020 01 0000 110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39 342,30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000 1 08 07 080 01 0000 110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212,25</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000 1 08 07 082 01 0000 110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212,25</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Государственная пошлина за выдачу и обмен паспорта гражданина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000 1 08 07 100 01 0000 110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1 555,93</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000 1 08 07 110 01 0000 110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34,50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Государственная пошлина за государственную регистрацию политических партий и региональных отделений политических партий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000 1 08 07 120 01 0000 110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7,00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Государственная пошлина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средства, регистрационных знаков, водительских удостоверений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000 1 08 07 140 01 0000 110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2 620,00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000 1 08 07 141 01 0000 110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373,55</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w:t>
            </w:r>
            <w:proofErr w:type="spellStart"/>
            <w:r w:rsidRPr="005E00B3">
              <w:rPr>
                <w:rFonts w:ascii="Times New Roman" w:hAnsi="Times New Roman" w:cs="Times New Roman"/>
                <w:color w:val="000000"/>
                <w:sz w:val="24"/>
                <w:szCs w:val="24"/>
                <w:lang w:eastAsia="ru-RU"/>
              </w:rPr>
              <w:t>мототранспортных</w:t>
            </w:r>
            <w:proofErr w:type="spellEnd"/>
            <w:r w:rsidRPr="005E00B3">
              <w:rPr>
                <w:rFonts w:ascii="Times New Roman" w:hAnsi="Times New Roman" w:cs="Times New Roman"/>
                <w:color w:val="000000"/>
                <w:sz w:val="24"/>
                <w:szCs w:val="24"/>
                <w:lang w:eastAsia="ru-RU"/>
              </w:rPr>
              <w:t xml:space="preserve">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000 1 08 07 142 01 0000 110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2 246,45</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Государственная пошлина за выдачу разрешения на установку рекламной конструкции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000 1 08 07 150 01 0000 110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Государственная пошлина за выдачу разрешения на выброс вредных (загрязняющих) веществ в атмосферный воздух</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000 1 08 07 260 01 0000 110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Государственная пошлина за выдачу разрешения на выброс вредных (загрязняющих) веществ в атмосферный воздух стационарных источников, находящихся на объектах хозяйственной и иной деятельности, не подлежащих федеральному государственному экологическому контролю</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000 1 08 07 262 01 0000 110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Государственная пошлина за выдачу документа об утверждении нормативов образования отходов производства и потребления и лимитов на их размещение, а также за переоформление </w:t>
            </w:r>
            <w:r w:rsidRPr="005E00B3">
              <w:rPr>
                <w:rFonts w:ascii="Times New Roman" w:hAnsi="Times New Roman" w:cs="Times New Roman"/>
                <w:color w:val="000000"/>
                <w:sz w:val="24"/>
                <w:szCs w:val="24"/>
                <w:lang w:eastAsia="ru-RU"/>
              </w:rPr>
              <w:lastRenderedPageBreak/>
              <w:t>и выдачу дубликата указанного документа</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000 1 08 07 280 01 0000 110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Государственная пошлина за выдачу исполнительными органами государственной власти субъектов Российской Федерации документа об утверждении нормативов образования отходов производства и потребления и лимитов на их размещение, а также за переоформление и выдачу дубликата указанного документа</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000 1 08 07 282 01 0000 110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000 1 08 07 300 01 0000 110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325,00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Государственная пошлина за выдачу свидетельства о государственной аккредитации региональной спортивной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000 1 08 07 340 01 0000 110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15,00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000 1 08 07 380 01 0000 110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640,00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Государственная пошлина за действия органов исполнительной власти субъектов Российской Федерации по проставлению </w:t>
            </w:r>
            <w:proofErr w:type="spellStart"/>
            <w:r w:rsidRPr="005E00B3">
              <w:rPr>
                <w:rFonts w:ascii="Times New Roman" w:hAnsi="Times New Roman" w:cs="Times New Roman"/>
                <w:color w:val="000000"/>
                <w:sz w:val="24"/>
                <w:szCs w:val="24"/>
                <w:lang w:eastAsia="ru-RU"/>
              </w:rPr>
              <w:t>апостиля</w:t>
            </w:r>
            <w:proofErr w:type="spellEnd"/>
            <w:r w:rsidRPr="005E00B3">
              <w:rPr>
                <w:rFonts w:ascii="Times New Roman" w:hAnsi="Times New Roman" w:cs="Times New Roman"/>
                <w:color w:val="000000"/>
                <w:sz w:val="24"/>
                <w:szCs w:val="24"/>
                <w:lang w:eastAsia="ru-RU"/>
              </w:rPr>
              <w:t xml:space="preserve">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000 1 08 07 390 01 0000 110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62,50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000 1 08 07 400 01 0000 110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120,00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ЗАДОЛЖЕННОСТЬ И ПЕРЕРАСЧЕТЫ ПО ОТМЕНЕННЫМ НАЛОГАМ, СБОРАМ И ИНЫМ ОБЯЗАТЕЛЬНЫМ ПЛАТЕЖАМ</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000 1 09 00 000 00 0000 000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0,01</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Налоги на имущество</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000 1 09 04 000 00 0000 110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Земельный налог (по обязательствам, возникшим до 1 января 2006 года)</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000 1 09 04 050 00 0000 110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Земельный налог (по обязательствам, возникшим до 1 января 2006 года), мобилизуемый на территориях городских округов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000 1 09 04 052 04 0000 110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Земельный налог (по обязательствам, возникшим до 1 января 2006 года), мобилизуемый на территориях сельских поселений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000 1 09 04 053 10 0000 110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Земельный налог (по обязательствам, возникшим до 1 января 2006 года), мобилизуемый на территориях городских поселений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000 1 09 04 053 13 0000 110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Прочие налоги и сборы (по отмененным налогам и сборам субъектов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000 1 09 06 000 02 0000 110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Сбор на нужды образовательных учреждений, взимаемый с юридических лиц</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000 1 09 06 020 02 0000 110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Прочие налоги и сборы (по отмененным местным налогам и сборам)</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000 1 09 07 000 00 0000 110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Прочие местные налоги и сборы</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000 1 09 07 050 00 0000 110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Прочие местные налоги и сборы, мобилизуемые на территориях муниципальных районов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000 1 09 07 053 05 0000 110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Налог, взимаемый в виде стоимости патента в связи с применением упрощенной системы налогообложения</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000 1 09 11 000 02 0000 110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0,01</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Налог, взимаемый в виде стоимости патента в связи с применением упрощенной системы налогообложения</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000 1 09 11 010 02 0000 110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Налоги, взимаемые в виде стоимости патента в связи с применением упрощенной системы налогообложения (за налоговые периоды, истекшие до 1 января 2011 года)</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000 1 09 11 020 02 0000 110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ОТ ИСПОЛЬЗОВАНИЯ ИМУЩЕСТВА, НАХОДЯЩЕГОСЯ В ГОСУДАРСТВЕННОЙ И МУНИЦИПАЛЬНОЙ СОБСТВЕННОСТИ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000 1 11 00 000 00 0000 000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87 156,67</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000 1 11 01 000 00 0000 120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12 962,21</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Доходы в виде прибыли, приходящейся на доли в уставных (складочных) капиталах хозяйственных товариществ и обществ, или дивидендов по акциям, </w:t>
            </w:r>
            <w:r w:rsidRPr="005E00B3">
              <w:rPr>
                <w:rFonts w:ascii="Times New Roman" w:hAnsi="Times New Roman" w:cs="Times New Roman"/>
                <w:color w:val="000000"/>
                <w:sz w:val="24"/>
                <w:szCs w:val="24"/>
                <w:lang w:eastAsia="ru-RU"/>
              </w:rPr>
              <w:lastRenderedPageBreak/>
              <w:t>принадлежащим субъектам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000 1 11 01 020 02 0000 120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12 962,21</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Доходы от размещения средств бюджетов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000 1 11 02 000 00 0000 120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7 008,04</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от операций по управлению остатками средств на едином казначейском счете, зачисляемые в бюджеты бюджетной системы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000 1 11 02 100 00 0000 120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7 008,04</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от операций по управлению остатками средств на едином казначейском счете, зачисляемые в бюджеты субъектов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000 1 11 02 102 02 0000 120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7 008,04</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Проценты, полученные от предоставления бюджетных кредитов внутри страны</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000 1 11 03 000 00 0000 120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Проценты, полученные от предоставления бюджетных кредитов внутри страны за счет средств бюджетов субъектов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000 1 11 03 020 02 0000 120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000 1 11 05 000 00 0000 120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63 881,27</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000 1 11 05 010 00 0000 120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000 1 11 05 012 04 0000 120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w:t>
            </w:r>
            <w:r w:rsidRPr="005E00B3">
              <w:rPr>
                <w:rFonts w:ascii="Times New Roman" w:hAnsi="Times New Roman" w:cs="Times New Roman"/>
                <w:color w:val="000000"/>
                <w:sz w:val="24"/>
                <w:szCs w:val="24"/>
                <w:lang w:eastAsia="ru-RU"/>
              </w:rPr>
              <w:lastRenderedPageBreak/>
              <w:t>муниципальных районов, а также средства от продажи права на заключение договоров аренды указанных земельных участков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000 1 11 05 013 05 0000 120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000 1 11 05 013 13 0000 120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000 1 11 05 020 00 0000 120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35 397,07</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000 1 11 05 022 02 0000 120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35 397,07</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000 1 11 05 024 04 0000 120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000 1 11 05 025 05 0000 120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000 1 11 05 025 10 0000 120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Доходы, получаемые в виде арендной платы, а также средства от продажи </w:t>
            </w:r>
            <w:r w:rsidRPr="005E00B3">
              <w:rPr>
                <w:rFonts w:ascii="Times New Roman" w:hAnsi="Times New Roman" w:cs="Times New Roman"/>
                <w:color w:val="000000"/>
                <w:sz w:val="24"/>
                <w:szCs w:val="24"/>
                <w:lang w:eastAsia="ru-RU"/>
              </w:rPr>
              <w:lastRenderedPageBreak/>
              <w:t>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000 1 11 05 025 13 0000 120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000 1 11 05 030 00 0000 120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11 137,98</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000 1 11 05 032 02 0000 120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11 137,98</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000 1 11 05 035 05 0000 120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от сдачи в аренду имущества, составляющего государственную (муниципальную) казну (за исключением земельных участков)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000 1 11 05 070 00 0000 120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17 346,23</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от сдачи в аренду имущества, составляющего казну субъекта Российской Федерации (за исключением земельных участков)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000 1 11 05 072 02 0000 120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17 346,23</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от сдачи в аренду имущества, составляющего казну городских округов (за исключением земельных участков)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000 1 11 05 074 04 0000 120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от сдачи в аренду имущества, составляющего казну муниципальных районов (за исключением земельных участков)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000 1 11 05 075 05 0000 120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от сдачи в аренду имущества, составляющего казну сельских поселений (за исключением земельных участков)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000 1 11 05 075 10 0000 120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Платежи от государственных и муниципальных унитарных предприятий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000 1 11 07 000 00 0000 120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3 305,14</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000 1 11 07 010 00 0000 120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3 305,14</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000 1 11 07 012 02 0000 120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3 305,14</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000 1 11 07 014 04 0000 120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000 1 11 07 015 05 0000 120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000 1 11 09 000 00 0000 120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000 1 11 09 040 00 0000 120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000 1 11 09 044 04 0000 120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ПЛАТЕЖИ ПРИ ПОЛЬЗОВАНИИ ПРИРОДНЫМИ РЕСУРСАМИ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000 1 12 00 000 00 0000 000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4 959,72</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Плата за негативное воздействие на окружающую среду</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000 1 12 01 000 01 0000 120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3 368,43</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Плата за выбросы загрязняющих веществ в атмосферный воздух стационарными объектами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000 1 12 01 010 01 0000 120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332,42</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Плата за сбросы загрязняющих веществ в водные объекты</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000 1 12 01 030 01 0000 120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15,39</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Плата за размещение отходов производства и потребления</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000 1 12 01 040 01 0000 120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3 020,27</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Плата за размещение отходов производства</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000 1 12 01 041 01 0000 120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826,84</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Плата за размещение твердых коммунальных отходов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000 1 12 01 042 01 0000 120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2 193,43</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000 1 12 01 070 01 0000 120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0,35</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Платежи при пользовании недрами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000 1 12 02 000 00 0000 120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1 175,47</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000 1 12 02 010 01 0000 120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259,52</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000 1 12 02 012 01 0000 120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259,52</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Регулярные платежи за пользование недрами при пользовании недрами на территории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000 1 12 02 030 01 0000 120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890,94</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000 1 12 02 050 01 0000 120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25,00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w:t>
            </w:r>
            <w:r w:rsidRPr="005E00B3">
              <w:rPr>
                <w:rFonts w:ascii="Times New Roman" w:hAnsi="Times New Roman" w:cs="Times New Roman"/>
                <w:color w:val="000000"/>
                <w:sz w:val="24"/>
                <w:szCs w:val="24"/>
                <w:lang w:eastAsia="ru-RU"/>
              </w:rPr>
              <w:lastRenderedPageBreak/>
              <w:t>добычи которых составляет не более 500 кубических метров в сутки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000 1 12 02 052 01 0000 120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25,00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Сборы за участие в конкурсе (аукционе) на право пользования участками недр</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000 1 12 02 100 00 0000 120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Сборы за участие в конкурсе (аукционе) на право пользования участками недр местного значения</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000 1 12 02 102 02 0000 120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Плата за использование лесов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000 1 12 04 000 00 0000 120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415,82</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Плата за использование лесов, расположенных на землях лесного фонда</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000 1 12 04 010 00 0000 120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415,82</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Плата за использование лесов, расположенных на землях лесного фонда, в части, превышающей минимальный размер платы по договору купли-продажи лесных насаждений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000 1 12 04 013 02 0000 120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11,79</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Плата за использование лесов, расположенных на землях лесного фонда, в части, превышающей минимальный размер арендной платы</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000 1 12 04 014 02 0000 120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374,72</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000 1 12 04 015 02 0000 120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29,32</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ОТ ОКАЗАНИЯ ПЛАТНЫХ УСЛУГ И КОМПЕНСАЦИИ ЗАТРАТ ГОСУДАРСТВА</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000 1 13 00 000 00 0000 000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7 051,86</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от оказания платных услуг (работ)</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000 1 13 01 000 00 0000 130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591,62</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Плата за предоставление сведений из Единого государственного реестра недвижимости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000 1 13 01 031 01 0000 130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13,55</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Прочие доходы от оказания платных услуг (работ)</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000 1 13 01 990 00 0000 130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578,07</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Прочие доходы от оказания платных услуг (работ) получателями средств бюджетов субъектов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000 1 13 01 992 02 0000 130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578,07</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Прочие доходы от оказания платных услуг (работ) получателями средств бюджетов сельских поселений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000 1 13 01 995 10 0000 130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от компенсации затрат государства</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000 1 13 02 000 00 0000 130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6 460,24</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Прочие доходы от компенсации затрат государства</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000 1 13 02 990 00 0000 130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6 460,24</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Прочие доходы от компенсации затрат бюджетов субъектов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000 1 13 02 992 02 0000 130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6 460,24</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Прочие доходы от компенсации затрат бюджетов городских округов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000 1 13 02 994 04 0000 130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Прочие доходы от компенсации затрат бюджетов территориальных фондов обязательного медицинского страхования</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000 1 13 02 999 09 0000 130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ОТ ПРОДАЖИ МАТЕРИАЛЬНЫХ И НЕМАТЕРИАЛЬНЫХ АКТИВОВ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000 1 14 00 000 00 0000 000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14 366,74</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000 1 14 02 000 00 0000 000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12 221,69</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от реализации имущества, находящегося в собственности субъектов Российской Федерации (за исключением движимого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000 1 14 02 020 02 0000 410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12 221,69</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000 1 14 02 022 02 0000 410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7 460,92</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000 1 14 02 023 02 0000 410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4 760,77</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Доходы от реализации имущества, находящегося в собственности городских округов (за исключением </w:t>
            </w:r>
            <w:r w:rsidRPr="005E00B3">
              <w:rPr>
                <w:rFonts w:ascii="Times New Roman" w:hAnsi="Times New Roman" w:cs="Times New Roman"/>
                <w:color w:val="000000"/>
                <w:sz w:val="24"/>
                <w:szCs w:val="24"/>
                <w:lang w:eastAsia="ru-RU"/>
              </w:rPr>
              <w:lastRenderedPageBreak/>
              <w:t>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000 1 14 02 040 04 0000 410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000 1 14 02 042 04 0000 410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000 1 14 02 050 05 0000 410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000 1 14 02 052 05 0000 410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000 1 14 02 053 05 0000 410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Доходы от реализации имущества, находящегося в собственности городских поселений (за исключением движимого имущества муниципальных бюджетных и автономных учреждений, а также имущества муниципальных </w:t>
            </w:r>
            <w:r w:rsidRPr="005E00B3">
              <w:rPr>
                <w:rFonts w:ascii="Times New Roman" w:hAnsi="Times New Roman" w:cs="Times New Roman"/>
                <w:color w:val="000000"/>
                <w:sz w:val="24"/>
                <w:szCs w:val="24"/>
                <w:lang w:eastAsia="ru-RU"/>
              </w:rPr>
              <w:lastRenderedPageBreak/>
              <w:t>унитарных предприятий, в том числе казенных), в части реализации основных средств по указанному имуществу</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000 1 14 02 050 13 0000 410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Доходы от реализации имущества, находящегося в оперативном управлении учреждений, находящихся в ведении органов управления городских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000 1 14 02 052 13 0000 410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от продажи земельных участков, находящихся в государственной и муниципальной собственности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000 1 14 06 000 00 0000 430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2 145,04</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от продажи земельных участков, государственная собственность на которые не разграничена</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000 1 14 06 010 00 0000 430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000 1 14 06 012 04 0000 430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000 1 14 06 013 05 0000 430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000 1 14 06 020 00 0000 430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2 145,04</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000 1 14 06 022 02 0000 430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2 145,04</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000 1 14 06 025 05 0000 430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Доходы от продажи земельных участков, находящихся в собственности </w:t>
            </w:r>
            <w:r w:rsidRPr="005E00B3">
              <w:rPr>
                <w:rFonts w:ascii="Times New Roman" w:hAnsi="Times New Roman" w:cs="Times New Roman"/>
                <w:color w:val="000000"/>
                <w:sz w:val="24"/>
                <w:szCs w:val="24"/>
                <w:lang w:eastAsia="ru-RU"/>
              </w:rPr>
              <w:lastRenderedPageBreak/>
              <w:t>сельских поселений (за исключением земельных участков муниципальных бюджетных и автономных учреждений)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000 1 14 06 025 10 0000 430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Доходы от продажи земельных участков, находящихся в собственности городских поселений (за исключением земельных участков муниципальных бюджетных и автономных учреждений)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000 1 14 06 025 13 0000 430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ШТРАФЫ, САНКЦИИ, ВОЗМЕЩЕНИЕ УЩЕРБА</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000 1 16 00 000 00 0000 000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214 756,53</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000 1 16 01 000 01 0000 140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198 488,34</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000 1 16 01 050 01 0000 140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97,08</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000 1 16 01 053 01 0000 140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97,08</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000 1 16 01 060 01 0000 140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79,80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000 1 16 01 063 01 0000 140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79,80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Административные штрафы, установленные главой 7 Кодекса Российской Федерации об </w:t>
            </w:r>
            <w:r w:rsidRPr="005E00B3">
              <w:rPr>
                <w:rFonts w:ascii="Times New Roman" w:hAnsi="Times New Roman" w:cs="Times New Roman"/>
                <w:color w:val="000000"/>
                <w:sz w:val="24"/>
                <w:szCs w:val="24"/>
                <w:lang w:eastAsia="ru-RU"/>
              </w:rPr>
              <w:lastRenderedPageBreak/>
              <w:t>административных правонарушениях, за административные правонарушения в области охраны собственности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000 1 16 01 070 01 0000 140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1 466,18</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судьями федеральных судов, должностными лицами федеральных государственных органов, учреждений, Центрального банка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000 1 16 01 071 01 0000 140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000 1 16 01 072 01 0000 140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1 102,19</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000 1 16 01 073 01 0000 140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363,99</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000 1 16 01 074 01 0000 140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000 1 16 01 080 01 0000 140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321,00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Административные штрафы, установленные главой 8 Кодекса Российской Федерации об </w:t>
            </w:r>
            <w:r w:rsidRPr="005E00B3">
              <w:rPr>
                <w:rFonts w:ascii="Times New Roman" w:hAnsi="Times New Roman" w:cs="Times New Roman"/>
                <w:color w:val="000000"/>
                <w:sz w:val="24"/>
                <w:szCs w:val="24"/>
                <w:lang w:eastAsia="ru-RU"/>
              </w:rPr>
              <w:lastRenderedPageBreak/>
              <w:t>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000 1 16 01 082 01 0000 140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295,50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000 1 16 01 083 01 0000 140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25,50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000 1 16 01 090 01 0000 140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290,27</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000 1 16 01 092 01 0000 140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283,27</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000 1 16 01 093 01 0000 140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7,00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000 1 16 01 100 01 0000 140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17,56</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000 1 16 01 103 01 0000 140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17,56</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000 1 16 01 110 01 0000 140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2,25</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000 1 16 01 113 01 0000 140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2,25</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000 1 16 01 120 01 0000 140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191 079,55</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000 1 16 01 121 01 0000 140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184 353,60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000 1 16 01 122 01 0000 140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50,22</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000 1 16 01 123 01 0000 140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6 675,74</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000 1 16 01 130 01 0000 140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243,40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000 1 16 01 133 01 0000 140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243,40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000 1 16 01 140 01 0000 140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595,53</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000 1 16 01 142 01 0000 140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106,00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r w:rsidRPr="005E00B3">
              <w:rPr>
                <w:rFonts w:ascii="Times New Roman" w:hAnsi="Times New Roman" w:cs="Times New Roman"/>
                <w:color w:val="000000"/>
                <w:sz w:val="24"/>
                <w:szCs w:val="24"/>
                <w:lang w:eastAsia="ru-RU"/>
              </w:rPr>
              <w:lastRenderedPageBreak/>
              <w:t>саморегулируемых организаций, налагаемые мировыми судьями, комиссиями по делам несовершеннолетних и защите их прав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000 1 16 01 143 01 0000 140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489,53</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000 1 16 01 150 01 0000 140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327,80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000 1 16 01 152 01 0000 140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320,00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000 1 16 01 153 01 0000 140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7,80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000 1 16 01 170 01 0000 140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262,65</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w:t>
            </w:r>
            <w:r w:rsidRPr="005E00B3">
              <w:rPr>
                <w:rFonts w:ascii="Times New Roman" w:hAnsi="Times New Roman" w:cs="Times New Roman"/>
                <w:color w:val="000000"/>
                <w:sz w:val="24"/>
                <w:szCs w:val="24"/>
                <w:lang w:eastAsia="ru-RU"/>
              </w:rPr>
              <w:lastRenderedPageBreak/>
              <w:t>мировыми судьями, комиссиями по делам несовершеннолетних и защите их прав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000 1 16 01 173 01 0000 140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262,65</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000 1 16 01 190 01 0000 140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1 130,11</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000 1 16 01 192 01 0000 140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75,50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000 1 16 01 193 01 0000 140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1 054,61</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000 1 16 01 200 01 0000 140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2 575,15</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судьями федеральных судов, должностными лицами федеральных государственных органов, учреждений, Центрального банка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000 1 16 01 201 01 0000 140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w:t>
            </w:r>
            <w:r w:rsidRPr="005E00B3">
              <w:rPr>
                <w:rFonts w:ascii="Times New Roman" w:hAnsi="Times New Roman" w:cs="Times New Roman"/>
                <w:color w:val="000000"/>
                <w:sz w:val="24"/>
                <w:szCs w:val="24"/>
                <w:lang w:eastAsia="ru-RU"/>
              </w:rPr>
              <w:lastRenderedPageBreak/>
              <w:t>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000 1 16 01 203 01 0000 140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2 575,15</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000 1 16 07 000 00 0000 140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1 056,27</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000 1 16 07 010 00 0000 140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15,00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000 1 16 07 010 02 0000 140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15,00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000 1 16 07 010 05 0000 140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(муниципальным) органом, казенным учреждением</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000 1 16 07 040 00 0000 140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420,42</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Штрафы, неустойки, пени, уплаченные в соответствии с договором водопользования в случае неисполнения или ненадлежащего исполнения </w:t>
            </w:r>
            <w:r w:rsidRPr="005E00B3">
              <w:rPr>
                <w:rFonts w:ascii="Times New Roman" w:hAnsi="Times New Roman" w:cs="Times New Roman"/>
                <w:color w:val="000000"/>
                <w:sz w:val="24"/>
                <w:szCs w:val="24"/>
                <w:lang w:eastAsia="ru-RU"/>
              </w:rPr>
              <w:lastRenderedPageBreak/>
              <w:t>обязательств перед государственным органом субъекта Российской Федерации, казенным учреждением субъекта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000 1 16 07 040 02 0000 140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420,42</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000 1 16 07 090 00 0000 140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620,84</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000 1 16 07 090 02 0000 140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620,84</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000 1 16 07 090 04 0000 140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000 1 16 07 090 05 0000 140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000 1 16 07 090 09 0000 140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Платежи в целях возмещения причиненного ущерба (убытков)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000 1 16 10 000 00 0000 140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15 211,93</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w:t>
            </w:r>
            <w:r w:rsidRPr="005E00B3">
              <w:rPr>
                <w:rFonts w:ascii="Times New Roman" w:hAnsi="Times New Roman" w:cs="Times New Roman"/>
                <w:color w:val="000000"/>
                <w:sz w:val="24"/>
                <w:szCs w:val="24"/>
                <w:lang w:eastAsia="ru-RU"/>
              </w:rPr>
              <w:lastRenderedPageBreak/>
              <w:t>(автономными) учреждениями, унитарными предприятиями субъекта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000 1 16 10 020 02 0000 140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17,92</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000 1 16 10 022 02 0000 140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17,92</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Платежи по искам о возмещении ущерба, а также платежи, уплачиваемые при добровольном возмещении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000 1 16 10 030 05 0000 140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000 1 16 10 032 05 0000 140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000 1 16 10 100 00 0000 140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территориальных фондов обязательного медицинского страхования)</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000 1 16 10 100 09 0000 140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000 1 16 10 120 00 0000 140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15 194,01</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Доходы от денежных взысканий (штрафов), поступающие в счет погашения задолженности, </w:t>
            </w:r>
            <w:r w:rsidRPr="005E00B3">
              <w:rPr>
                <w:rFonts w:ascii="Times New Roman" w:hAnsi="Times New Roman" w:cs="Times New Roman"/>
                <w:color w:val="000000"/>
                <w:sz w:val="24"/>
                <w:szCs w:val="24"/>
                <w:lang w:eastAsia="ru-RU"/>
              </w:rPr>
              <w:lastRenderedPageBreak/>
              <w:t>образовавшейся до 1 января 2020 года, подлежащие зачислению в бюджет субъекта Российской Федерации по нормативам, действовавшим в 2019 году</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000 1 16 10 122 01 0000 140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14 780,35</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000 1 16 10 123 01 0000 140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000 1 16 10 128 01 0000 140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413,66</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000 1 16 10 129 01 0000 140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Платежи, уплачиваемые в целях возмещения вреда</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000 1 16 11 000 01 0000 140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а также вреда, причиненного водным объектам), подлежащие зачислению в бюджет муниципального образования</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000 1 16 11 050 01 0000 140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ПРОЧИЕ НЕНАЛОГОВЫЕ ДОХОДЫ</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000 1 17 00 000 00 0000 000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318,83</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Невыясненные поступления</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000 1 17 01 000 00 0000 180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318,83</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Невыясненные поступления, зачисляемые в бюджеты субъектов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000 1 17 01 020 02 0000 180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318,83</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Невыясненные поступления, зачисляемые в бюджеты городских округов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000 1 17 01 040 04 0000 180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Невыясненные поступления, зачисляемые в бюджеты муниципальных районов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000 1 17 01 050 05 0000 180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Невыясненные поступления, зачисляемые в бюджеты сельских поселений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000 1 17 01 050 10 0000 180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Невыясненные поступления, зачисляемые в бюджеты городских поселений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000 1 17 01 050 13 0000 180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Прочие неналоговые доходы</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000 1 17 05 000 00 0000 180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Прочие неналоговые доходы бюджетов муниципальных районов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000 1 17 05 050 05 0000 180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Прочие неналоговые доходы бюджетов сельских поселений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000 1 17 05 050 10 0000 180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БЕЗВОЗМЕЗДНЫЕ ПОСТУПЛЕНИЯ</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000 2 00 00 000 00 0000 000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51 455 933,07</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БЕЗВОЗМЕЗДНЫЕ ПОСТУПЛЕНИЯ ОТ ДРУГИХ БЮДЖЕТОВ БЮДЖЕТНОЙ СИСТЕМЫ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000 2 02 00 000 00 0000 000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50 453 986,34</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Дотации бюджетам бюджетной системы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000 2 02 10 000 00 0000 150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25 667 140,50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Дотации на выравнивание бюджетной обеспеченности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000 2 02 15 001 00 0000 150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16 742 400,00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Дотации бюджетам субъектов Российской Федерации на выравнивание бюджетной обеспеченности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000 2 02 15 001 02 0000 150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16 742 400,00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Дотации бюджетам городских округов на выравнивание бюджетной обеспеченности из бюджета субъекта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000 2 02 15 001 04 0000 150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Дотации бюджетам муниципальных районов на выравнивание бюджетной обеспеченности из бюджета субъекта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000 2 02 15 001 05 0000 150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Дотации бюджетам сельских поселений на выравнивание бюджетной обеспеченности из бюджета субъекта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000 2 02 15 001 10 0000 150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Дотации бюджетам на поддержку мер по обеспечению сбалансированности бюджетов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000 2 02 15 002 00 0000 150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1 876 966,90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Дотации бюджетам субъектов Российской Федерации на поддержку мер по обеспечению сбалансированности бюджетов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000 2 02 15 002 02 0000 150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1 876 966,90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Дотации бюджетам городских округов на поддержку мер по обеспечению сбалансированности бюджетов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000 2 02 15 002 04 0000 150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Дотации бюджетам муниципальных районов на поддержку мер по </w:t>
            </w:r>
            <w:r w:rsidRPr="005E00B3">
              <w:rPr>
                <w:rFonts w:ascii="Times New Roman" w:hAnsi="Times New Roman" w:cs="Times New Roman"/>
                <w:color w:val="000000"/>
                <w:sz w:val="24"/>
                <w:szCs w:val="24"/>
                <w:lang w:eastAsia="ru-RU"/>
              </w:rPr>
              <w:lastRenderedPageBreak/>
              <w:t>обеспечению сбалансированности бюджетов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000 2 02 15 002 05 0000 150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Дотации бюджету Чеченской Республики в целях обеспечения его сбалансированности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000 2 02 15 006 02 0000 150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5 355 132,00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Дотации бюджетам на частичную компенсацию дополнительных расходов на повышение оплаты труда работников бюджетной сферы и иные цели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000 2 02 15 009 00 0000 150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880 206,00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000 2 02 15 009 02 0000 150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880 206,00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000 2 02 15 549 02 0000 150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812 435,60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бюджетной системы Российской Федерации (межбюджетные субсидии)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000 2 02 20 000 00 0000 150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14 740 505,13</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на реализацию мероприятий по стимулированию программ развития жилищного строительства субъектов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000 2 02 25 021 00 0000 150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1 222 648,49</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000 2 02 25 021 02 0000 150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1 222 648,49</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на реализацию государственных программ субъектов Российской Федерации в области использования и охраны водных объектов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000 2 02 25 065 00 0000 150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22 655,00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000 2 02 25 065 02 0000 150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22 655,00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000 2 02 25 081 00 0000 150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20 945,10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000 2 02 25 081 02 0000 150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20 945,10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000 2 02 25 082 02 0000 150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13 548,81</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000 2 02 25 086 00 0000 150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000 2 02 25 086 02 0000 150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000 2 02 25 097 00 0000 150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41 165,50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субъектов Российской Федерации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000 2 02 25 097 02 0000 150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41 165,50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Субсидии бюджетам на </w:t>
            </w:r>
            <w:proofErr w:type="spellStart"/>
            <w:r w:rsidRPr="005E00B3">
              <w:rPr>
                <w:rFonts w:ascii="Times New Roman" w:hAnsi="Times New Roman" w:cs="Times New Roman"/>
                <w:color w:val="000000"/>
                <w:sz w:val="24"/>
                <w:szCs w:val="24"/>
                <w:lang w:eastAsia="ru-RU"/>
              </w:rPr>
              <w:t>софинансирование</w:t>
            </w:r>
            <w:proofErr w:type="spellEnd"/>
            <w:r w:rsidRPr="005E00B3">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субъектов Российской Федерации и (или) </w:t>
            </w:r>
            <w:proofErr w:type="spellStart"/>
            <w:r w:rsidRPr="005E00B3">
              <w:rPr>
                <w:rFonts w:ascii="Times New Roman" w:hAnsi="Times New Roman" w:cs="Times New Roman"/>
                <w:color w:val="000000"/>
                <w:sz w:val="24"/>
                <w:szCs w:val="24"/>
                <w:lang w:eastAsia="ru-RU"/>
              </w:rPr>
              <w:t>софинансирование</w:t>
            </w:r>
            <w:proofErr w:type="spellEnd"/>
            <w:r w:rsidRPr="005E00B3">
              <w:rPr>
                <w:rFonts w:ascii="Times New Roman" w:hAnsi="Times New Roman" w:cs="Times New Roman"/>
                <w:color w:val="000000"/>
                <w:sz w:val="24"/>
                <w:szCs w:val="24"/>
                <w:lang w:eastAsia="ru-RU"/>
              </w:rPr>
              <w:t xml:space="preserve"> мероприятий, </w:t>
            </w:r>
            <w:r w:rsidRPr="005E00B3">
              <w:rPr>
                <w:rFonts w:ascii="Times New Roman" w:hAnsi="Times New Roman" w:cs="Times New Roman"/>
                <w:color w:val="000000"/>
                <w:sz w:val="24"/>
                <w:szCs w:val="24"/>
                <w:lang w:eastAsia="ru-RU"/>
              </w:rPr>
              <w:lastRenderedPageBreak/>
              <w:t>не относящихся к капитальным вложениям в объекты государственной (муниципальной) собственности субъектов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000 2 02 25 113 00 0000 150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837 776,12</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 xml:space="preserve">Субсидии бюджетам субъектов Российской Федерации на </w:t>
            </w:r>
            <w:proofErr w:type="spellStart"/>
            <w:r w:rsidRPr="005E00B3">
              <w:rPr>
                <w:rFonts w:ascii="Times New Roman" w:hAnsi="Times New Roman" w:cs="Times New Roman"/>
                <w:color w:val="000000"/>
                <w:sz w:val="24"/>
                <w:szCs w:val="24"/>
                <w:lang w:eastAsia="ru-RU"/>
              </w:rPr>
              <w:t>софинансирование</w:t>
            </w:r>
            <w:proofErr w:type="spellEnd"/>
            <w:r w:rsidRPr="005E00B3">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субъектов Российской Федерации и (или) </w:t>
            </w:r>
            <w:proofErr w:type="spellStart"/>
            <w:r w:rsidRPr="005E00B3">
              <w:rPr>
                <w:rFonts w:ascii="Times New Roman" w:hAnsi="Times New Roman" w:cs="Times New Roman"/>
                <w:color w:val="000000"/>
                <w:sz w:val="24"/>
                <w:szCs w:val="24"/>
                <w:lang w:eastAsia="ru-RU"/>
              </w:rPr>
              <w:t>софинансирование</w:t>
            </w:r>
            <w:proofErr w:type="spellEnd"/>
            <w:r w:rsidRPr="005E00B3">
              <w:rPr>
                <w:rFonts w:ascii="Times New Roman" w:hAnsi="Times New Roman" w:cs="Times New Roman"/>
                <w:color w:val="000000"/>
                <w:sz w:val="24"/>
                <w:szCs w:val="24"/>
                <w:lang w:eastAsia="ru-RU"/>
              </w:rPr>
              <w:t xml:space="preserve"> мероприятий, не относящихся к капитальным вложениям в объекты государственной (муниципальной) собственности субъектов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000 2 02 25 113 02 0000 150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837 776,12</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000 2 02 25 114 00 0000 150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7 227,00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000 2 02 25 114 02 0000 150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7 227,00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000 2 02 25 138 00 0000 150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w:t>
            </w:r>
            <w:r w:rsidRPr="005E00B3">
              <w:rPr>
                <w:rFonts w:ascii="Times New Roman" w:hAnsi="Times New Roman" w:cs="Times New Roman"/>
                <w:color w:val="000000"/>
                <w:sz w:val="24"/>
                <w:szCs w:val="24"/>
                <w:lang w:eastAsia="ru-RU"/>
              </w:rPr>
              <w:lastRenderedPageBreak/>
              <w:t>либо города с населением до 50 тысяч человек</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000 2 02 25 138 02 0000 150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Субсидии бюджетам 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000 2 02 25 169 00 0000 150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субъектов Российской Федерации 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000 2 02 25 169 02 0000 150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на создание детских технопарков "</w:t>
            </w:r>
            <w:proofErr w:type="spellStart"/>
            <w:r w:rsidRPr="005E00B3">
              <w:rPr>
                <w:rFonts w:ascii="Times New Roman" w:hAnsi="Times New Roman" w:cs="Times New Roman"/>
                <w:color w:val="000000"/>
                <w:sz w:val="24"/>
                <w:szCs w:val="24"/>
                <w:lang w:eastAsia="ru-RU"/>
              </w:rPr>
              <w:t>Кванториум</w:t>
            </w:r>
            <w:proofErr w:type="spellEnd"/>
            <w:r w:rsidRPr="005E00B3">
              <w:rPr>
                <w:rFonts w:ascii="Times New Roman" w:hAnsi="Times New Roman" w:cs="Times New Roman"/>
                <w:color w:val="000000"/>
                <w:sz w:val="24"/>
                <w:szCs w:val="24"/>
                <w:lang w:eastAsia="ru-RU"/>
              </w:rPr>
              <w:t>"</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000 2 02 25 173 00 0000 150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субъектов Российской Федерации на создание детских технопарков "</w:t>
            </w:r>
            <w:proofErr w:type="spellStart"/>
            <w:r w:rsidRPr="005E00B3">
              <w:rPr>
                <w:rFonts w:ascii="Times New Roman" w:hAnsi="Times New Roman" w:cs="Times New Roman"/>
                <w:color w:val="000000"/>
                <w:sz w:val="24"/>
                <w:szCs w:val="24"/>
                <w:lang w:eastAsia="ru-RU"/>
              </w:rPr>
              <w:t>Кванториум</w:t>
            </w:r>
            <w:proofErr w:type="spellEnd"/>
            <w:r w:rsidRPr="005E00B3">
              <w:rPr>
                <w:rFonts w:ascii="Times New Roman" w:hAnsi="Times New Roman" w:cs="Times New Roman"/>
                <w:color w:val="000000"/>
                <w:sz w:val="24"/>
                <w:szCs w:val="24"/>
                <w:lang w:eastAsia="ru-RU"/>
              </w:rPr>
              <w:t>"</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000 2 02 25 173 02 0000 150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на создание и обеспечение функционирования центров опережающей профессиональной подготовки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000 2 02 25 177 00 0000 150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субъектов Российской Федерации на создание и обеспечение функционирования центров опережающей профессиональной подготовки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000 2 02 25 177 02 0000 150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на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000 2 02 25 187 00 0000 150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7 282,20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субъектов Российской Федерации на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000 2 02 25 187 02 0000 150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7 282,20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на развитие паллиативной медицинской помощи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000 2 02 25 201 00 0000 150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2 658,27</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Субсидии бюджетам субъектов Российской Федерации на развитие паллиативной медицинской помощи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000 2 02 25 201 02 0000 150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2 658,27</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на реализацию мероприятий по предупреждению и борьбе с социально значимыми инфекционными заболеваниями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000 2 02 25 202 00 0000 150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1 387,66</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000 2 02 25 202 02 0000 150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1 387,66</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на обеспечение образовательных организаций материально-технической базой для внедрения цифровой образовательной среды</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000 2 02 25 210 00 0000 150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субъектов Российской Федерации на обеспечение образовательных организаций материально-технической базой для внедрения цифровой образовательной среды</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000 2 02 25 210 02 0000 150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на оснащение объектов спортивной инфраструктуры спортивно-технологическим оборудованием</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000 2 02 25 228 00 0000 150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44 004,60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000 2 02 25 228 02 0000 150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44 004,60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на приобретение спортивного оборудования и инвентаря для приведения организаций спортивной подготовки в нормативное состояние</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000 2 02 25 229 00 0000 150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3 781,40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000 2 02 25 229 02 0000 150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3 781,40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000 2 02 25 232 00 0000 150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457 954,69</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Субсидии бюджетам субъектов Российской Федерации на создание </w:t>
            </w:r>
            <w:r w:rsidRPr="005E00B3">
              <w:rPr>
                <w:rFonts w:ascii="Times New Roman" w:hAnsi="Times New Roman" w:cs="Times New Roman"/>
                <w:color w:val="000000"/>
                <w:sz w:val="24"/>
                <w:szCs w:val="24"/>
                <w:lang w:eastAsia="ru-RU"/>
              </w:rPr>
              <w:lastRenderedPageBreak/>
              <w:t>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000 2 02 25 232 02 0000 150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457 954,69</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Субсидии бюджетам на ликвидацию несанкционированных свалок в границах городов и наиболее опасных объектов накопленного экологического вреда окружающей среде</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000 2 02 25 242 00 0000 150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298 665,00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субъектов Российской Федерации на ликвидацию несанкционированных свалок в границах городов и наиболее опасных объектов накопленного экологического вреда окружающей среде</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000 2 02 25 242 02 0000 150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298 665,00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на строительство и реконструкцию (модернизацию) объектов питьевого водоснабжения</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000 2 02 25 243 00 0000 150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1 071 459,75</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субъектов Российской Федерации на строительство и реконструкцию (модернизацию) объектов питьевого водоснабжения</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000 2 02 25 243 02 0000 150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1 071 459,75</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000 2 02 25 255 00 0000 150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субъектов Российской Федерации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000 2 02 25 255 02 0000 150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000 2 02 25 256 00 0000 150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Субсидии бюджетам субъектов Российской Федерации на единовременные компенсационные выплаты учителям, прибывшим </w:t>
            </w:r>
            <w:r w:rsidRPr="005E00B3">
              <w:rPr>
                <w:rFonts w:ascii="Times New Roman" w:hAnsi="Times New Roman" w:cs="Times New Roman"/>
                <w:color w:val="000000"/>
                <w:sz w:val="24"/>
                <w:szCs w:val="24"/>
                <w:lang w:eastAsia="ru-RU"/>
              </w:rPr>
              <w:lastRenderedPageBreak/>
              <w:t>(переехавшим)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000 2 02 25 256 02 0000 150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 xml:space="preserve">Субсидии бюджетам на </w:t>
            </w:r>
            <w:proofErr w:type="spellStart"/>
            <w:r w:rsidRPr="005E00B3">
              <w:rPr>
                <w:rFonts w:ascii="Times New Roman" w:hAnsi="Times New Roman" w:cs="Times New Roman"/>
                <w:color w:val="000000"/>
                <w:sz w:val="24"/>
                <w:szCs w:val="24"/>
                <w:lang w:eastAsia="ru-RU"/>
              </w:rPr>
              <w:t>софинансирование</w:t>
            </w:r>
            <w:proofErr w:type="spellEnd"/>
            <w:r w:rsidRPr="005E00B3">
              <w:rPr>
                <w:rFonts w:ascii="Times New Roman" w:hAnsi="Times New Roman" w:cs="Times New Roman"/>
                <w:color w:val="000000"/>
                <w:sz w:val="24"/>
                <w:szCs w:val="24"/>
                <w:lang w:eastAsia="ru-RU"/>
              </w:rPr>
              <w:t xml:space="preserve">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000 2 02 25 299 00 0000 150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5E00B3">
              <w:rPr>
                <w:rFonts w:ascii="Times New Roman" w:hAnsi="Times New Roman" w:cs="Times New Roman"/>
                <w:color w:val="000000"/>
                <w:sz w:val="24"/>
                <w:szCs w:val="24"/>
                <w:lang w:eastAsia="ru-RU"/>
              </w:rPr>
              <w:t>софинансирование</w:t>
            </w:r>
            <w:proofErr w:type="spellEnd"/>
            <w:r w:rsidRPr="005E00B3">
              <w:rPr>
                <w:rFonts w:ascii="Times New Roman" w:hAnsi="Times New Roman" w:cs="Times New Roman"/>
                <w:color w:val="000000"/>
                <w:sz w:val="24"/>
                <w:szCs w:val="24"/>
                <w:lang w:eastAsia="ru-RU"/>
              </w:rPr>
              <w:t xml:space="preserve">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000 2 02 25 299 02 0000 150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на осуществление ежемесячных выплат на детей в возрасте от трех до семи лет включительно</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000 2 02 25 302 00 0000 150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5 142 948,58</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субъектов Российской Федерации на осуществление ежемесячных выплат на детей в возрасте от трех до семи лет включительно</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000 2 02 25 302 02 0000 150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5 142 948,58</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000 2 02 25 304 00 0000 150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689 174,62</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000 2 02 25 304 02 0000 150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689 174,62</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000 2 02 25 304 04 0000 150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Субсидии бюджетам муниципальных районов на организацию бесплатного горячего питания обучающихся, получающих начальное общее </w:t>
            </w:r>
            <w:r w:rsidRPr="005E00B3">
              <w:rPr>
                <w:rFonts w:ascii="Times New Roman" w:hAnsi="Times New Roman" w:cs="Times New Roman"/>
                <w:color w:val="000000"/>
                <w:sz w:val="24"/>
                <w:szCs w:val="24"/>
                <w:lang w:eastAsia="ru-RU"/>
              </w:rPr>
              <w:lastRenderedPageBreak/>
              <w:t>образование в государственных и муниципальных образовательных организациях</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000 2 02 25 304 05 0000 150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 xml:space="preserve">Субсидии бюджетам на </w:t>
            </w:r>
            <w:proofErr w:type="spellStart"/>
            <w:r w:rsidRPr="005E00B3">
              <w:rPr>
                <w:rFonts w:ascii="Times New Roman" w:hAnsi="Times New Roman" w:cs="Times New Roman"/>
                <w:color w:val="000000"/>
                <w:sz w:val="24"/>
                <w:szCs w:val="24"/>
                <w:lang w:eastAsia="ru-RU"/>
              </w:rPr>
              <w:t>софинансирование</w:t>
            </w:r>
            <w:proofErr w:type="spellEnd"/>
            <w:r w:rsidRPr="005E00B3">
              <w:rPr>
                <w:rFonts w:ascii="Times New Roman" w:hAnsi="Times New Roman" w:cs="Times New Roman"/>
                <w:color w:val="000000"/>
                <w:sz w:val="24"/>
                <w:szCs w:val="24"/>
                <w:lang w:eastAsia="ru-RU"/>
              </w:rPr>
              <w:t xml:space="preserve">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000 2 02 25 365 00 0000 150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49 477,63</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5E00B3">
              <w:rPr>
                <w:rFonts w:ascii="Times New Roman" w:hAnsi="Times New Roman" w:cs="Times New Roman"/>
                <w:color w:val="000000"/>
                <w:sz w:val="24"/>
                <w:szCs w:val="24"/>
                <w:lang w:eastAsia="ru-RU"/>
              </w:rPr>
              <w:t>софинансирование</w:t>
            </w:r>
            <w:proofErr w:type="spellEnd"/>
            <w:r w:rsidRPr="005E00B3">
              <w:rPr>
                <w:rFonts w:ascii="Times New Roman" w:hAnsi="Times New Roman" w:cs="Times New Roman"/>
                <w:color w:val="000000"/>
                <w:sz w:val="24"/>
                <w:szCs w:val="24"/>
                <w:lang w:eastAsia="ru-RU"/>
              </w:rPr>
              <w:t xml:space="preserve">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000 2 02 25 365 02 0000 150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49 477,63</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5E00B3">
              <w:rPr>
                <w:rFonts w:ascii="Times New Roman" w:hAnsi="Times New Roman" w:cs="Times New Roman"/>
                <w:color w:val="000000"/>
                <w:sz w:val="24"/>
                <w:szCs w:val="24"/>
                <w:lang w:eastAsia="ru-RU"/>
              </w:rPr>
              <w:t>софинансирование</w:t>
            </w:r>
            <w:proofErr w:type="spellEnd"/>
            <w:r w:rsidRPr="005E00B3">
              <w:rPr>
                <w:rFonts w:ascii="Times New Roman" w:hAnsi="Times New Roman" w:cs="Times New Roman"/>
                <w:color w:val="000000"/>
                <w:sz w:val="24"/>
                <w:szCs w:val="24"/>
                <w:lang w:eastAsia="ru-RU"/>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000 2 02 25 402 02 0000 150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1 701,60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Субсидии бюджетам на </w:t>
            </w:r>
            <w:proofErr w:type="spellStart"/>
            <w:r w:rsidRPr="005E00B3">
              <w:rPr>
                <w:rFonts w:ascii="Times New Roman" w:hAnsi="Times New Roman" w:cs="Times New Roman"/>
                <w:color w:val="000000"/>
                <w:sz w:val="24"/>
                <w:szCs w:val="24"/>
                <w:lang w:eastAsia="ru-RU"/>
              </w:rPr>
              <w:t>софинансирование</w:t>
            </w:r>
            <w:proofErr w:type="spellEnd"/>
            <w:r w:rsidRPr="005E00B3">
              <w:rPr>
                <w:rFonts w:ascii="Times New Roman" w:hAnsi="Times New Roman" w:cs="Times New Roman"/>
                <w:color w:val="000000"/>
                <w:sz w:val="24"/>
                <w:szCs w:val="24"/>
                <w:lang w:eastAsia="ru-RU"/>
              </w:rPr>
              <w:t xml:space="preserve"> расходов, связанных с оказанием государственной социальной помощи на основании социального контракта отдельным категориям граждан</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000 2 02 25 404 00 0000 150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139 650,00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5E00B3">
              <w:rPr>
                <w:rFonts w:ascii="Times New Roman" w:hAnsi="Times New Roman" w:cs="Times New Roman"/>
                <w:color w:val="000000"/>
                <w:sz w:val="24"/>
                <w:szCs w:val="24"/>
                <w:lang w:eastAsia="ru-RU"/>
              </w:rPr>
              <w:t>софинансирование</w:t>
            </w:r>
            <w:proofErr w:type="spellEnd"/>
            <w:r w:rsidRPr="005E00B3">
              <w:rPr>
                <w:rFonts w:ascii="Times New Roman" w:hAnsi="Times New Roman" w:cs="Times New Roman"/>
                <w:color w:val="000000"/>
                <w:sz w:val="24"/>
                <w:szCs w:val="24"/>
                <w:lang w:eastAsia="ru-RU"/>
              </w:rPr>
              <w:t xml:space="preserve"> расходов, связанных с оказанием государственной социальной помощи на основании социального контракта отдельным категориям граждан</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000 2 02 25 404 02 0000 150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139 650,00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Субсидии бюджетам на реализацию практик поддержки и развития </w:t>
            </w:r>
            <w:proofErr w:type="spellStart"/>
            <w:r w:rsidRPr="005E00B3">
              <w:rPr>
                <w:rFonts w:ascii="Times New Roman" w:hAnsi="Times New Roman" w:cs="Times New Roman"/>
                <w:color w:val="000000"/>
                <w:sz w:val="24"/>
                <w:szCs w:val="24"/>
                <w:lang w:eastAsia="ru-RU"/>
              </w:rPr>
              <w:t>волонтерства</w:t>
            </w:r>
            <w:proofErr w:type="spellEnd"/>
            <w:r w:rsidRPr="005E00B3">
              <w:rPr>
                <w:rFonts w:ascii="Times New Roman" w:hAnsi="Times New Roman" w:cs="Times New Roman"/>
                <w:color w:val="000000"/>
                <w:sz w:val="24"/>
                <w:szCs w:val="24"/>
                <w:lang w:eastAsia="ru-RU"/>
              </w:rPr>
              <w:t xml:space="preserve">, реализуемых в субъектах Российской Федерации, по итогам проведения Всероссийского конкурса лучших региональных практик поддержки </w:t>
            </w:r>
            <w:proofErr w:type="spellStart"/>
            <w:r w:rsidRPr="005E00B3">
              <w:rPr>
                <w:rFonts w:ascii="Times New Roman" w:hAnsi="Times New Roman" w:cs="Times New Roman"/>
                <w:color w:val="000000"/>
                <w:sz w:val="24"/>
                <w:szCs w:val="24"/>
                <w:lang w:eastAsia="ru-RU"/>
              </w:rPr>
              <w:t>волонтерства</w:t>
            </w:r>
            <w:proofErr w:type="spellEnd"/>
            <w:r w:rsidRPr="005E00B3">
              <w:rPr>
                <w:rFonts w:ascii="Times New Roman" w:hAnsi="Times New Roman" w:cs="Times New Roman"/>
                <w:color w:val="000000"/>
                <w:sz w:val="24"/>
                <w:szCs w:val="24"/>
                <w:lang w:eastAsia="ru-RU"/>
              </w:rPr>
              <w:t xml:space="preserve"> "Регион добрых дел"</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000 2 02 25 412 00 0000 150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1 127,61</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Субсидии бюджетам субъектов Российской Федерации на реализацию практик поддержки и развития </w:t>
            </w:r>
            <w:proofErr w:type="spellStart"/>
            <w:r w:rsidRPr="005E00B3">
              <w:rPr>
                <w:rFonts w:ascii="Times New Roman" w:hAnsi="Times New Roman" w:cs="Times New Roman"/>
                <w:color w:val="000000"/>
                <w:sz w:val="24"/>
                <w:szCs w:val="24"/>
                <w:lang w:eastAsia="ru-RU"/>
              </w:rPr>
              <w:t>волонтерства</w:t>
            </w:r>
            <w:proofErr w:type="spellEnd"/>
            <w:r w:rsidRPr="005E00B3">
              <w:rPr>
                <w:rFonts w:ascii="Times New Roman" w:hAnsi="Times New Roman" w:cs="Times New Roman"/>
                <w:color w:val="000000"/>
                <w:sz w:val="24"/>
                <w:szCs w:val="24"/>
                <w:lang w:eastAsia="ru-RU"/>
              </w:rPr>
              <w:t xml:space="preserve">, реализуемых в субъектах </w:t>
            </w:r>
            <w:r w:rsidRPr="005E00B3">
              <w:rPr>
                <w:rFonts w:ascii="Times New Roman" w:hAnsi="Times New Roman" w:cs="Times New Roman"/>
                <w:color w:val="000000"/>
                <w:sz w:val="24"/>
                <w:szCs w:val="24"/>
                <w:lang w:eastAsia="ru-RU"/>
              </w:rPr>
              <w:lastRenderedPageBreak/>
              <w:t xml:space="preserve">Российской Федерации, по итогам проведения Всероссийского конкурса лучших региональных практик поддержки </w:t>
            </w:r>
            <w:proofErr w:type="spellStart"/>
            <w:r w:rsidRPr="005E00B3">
              <w:rPr>
                <w:rFonts w:ascii="Times New Roman" w:hAnsi="Times New Roman" w:cs="Times New Roman"/>
                <w:color w:val="000000"/>
                <w:sz w:val="24"/>
                <w:szCs w:val="24"/>
                <w:lang w:eastAsia="ru-RU"/>
              </w:rPr>
              <w:t>волонтерства</w:t>
            </w:r>
            <w:proofErr w:type="spellEnd"/>
            <w:r w:rsidRPr="005E00B3">
              <w:rPr>
                <w:rFonts w:ascii="Times New Roman" w:hAnsi="Times New Roman" w:cs="Times New Roman"/>
                <w:color w:val="000000"/>
                <w:sz w:val="24"/>
                <w:szCs w:val="24"/>
                <w:lang w:eastAsia="ru-RU"/>
              </w:rPr>
              <w:t xml:space="preserve"> "Регион добрых дел"</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000 2 02 25 412 02 0000 150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1 127,61</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000 2 02 25 462 02 0000 150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92,48</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000 2 02 25 466 00 0000 150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11 849,31</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000 2 02 25 466 02 0000 150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11 849,31</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муниципальных районов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000 2 02 25 466 05 0000 150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000 2 02 25 467 00 0000 150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9 677,57</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000 2 02 25 467 02 0000 150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9 677,57</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городских округов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000 2 02 25 467 04 0000 150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000 2 02 25 467 05 0000 150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Субсидии бюджетам на создание системы поддержки фермеров и развитие сельской кооперации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000 2 02 25 480 00 0000 150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74 437,91</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субъектов Российской Федерации на создание системы поддержки фермеров и развитие сельской кооперации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000 2 02 25 480 02 0000 150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74 437,91</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на реализацию мероприятий по формированию и обеспечению функционирования единой федеральной системы научно-методического сопровождения педагогических работников и управленческих кадров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000 2 02 25 481 00 0000 150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формированию и обеспечению функционирования единой федеральной системы научно-методического сопровождения педагогических работников и управленческих кадров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000 2 02 25 481 02 0000 150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на 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000 2 02 25 490 00 0000 150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1 220 484,95</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субъектов Российской Федерации на 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000 2 02 25 490 02 0000 150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1 220 484,95</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на реализацию мероприятий по обеспечению жильем молодых семей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000 2 02 25 497 00 0000 150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292 412,39</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обеспечению жильем молодых семей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000 2 02 25 497 02 0000 150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292 412,39</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городских округов на реализацию мероприятий по обеспечению жильем молодых семей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000 2 02 25 497 04 0000 150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муниципальных районов на реализацию мероприятий по обеспечению жильем молодых семей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000 2 02 25 497 05 0000 150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Субсидии бюджетам на стимулирование развития приоритетных </w:t>
            </w:r>
            <w:proofErr w:type="spellStart"/>
            <w:r w:rsidRPr="005E00B3">
              <w:rPr>
                <w:rFonts w:ascii="Times New Roman" w:hAnsi="Times New Roman" w:cs="Times New Roman"/>
                <w:color w:val="000000"/>
                <w:sz w:val="24"/>
                <w:szCs w:val="24"/>
                <w:lang w:eastAsia="ru-RU"/>
              </w:rPr>
              <w:t>подотраслей</w:t>
            </w:r>
            <w:proofErr w:type="spellEnd"/>
            <w:r w:rsidRPr="005E00B3">
              <w:rPr>
                <w:rFonts w:ascii="Times New Roman" w:hAnsi="Times New Roman" w:cs="Times New Roman"/>
                <w:color w:val="000000"/>
                <w:sz w:val="24"/>
                <w:szCs w:val="24"/>
                <w:lang w:eastAsia="ru-RU"/>
              </w:rPr>
              <w:t xml:space="preserve"> агропромышленного комплекса и развитие малых форм хозяйствования</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000 2 02 25 502 00 0000 150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135 329,40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 xml:space="preserve">Субсидии бюджетам субъектов Российской Федерации на стимулирование развития приоритетных </w:t>
            </w:r>
            <w:proofErr w:type="spellStart"/>
            <w:r w:rsidRPr="005E00B3">
              <w:rPr>
                <w:rFonts w:ascii="Times New Roman" w:hAnsi="Times New Roman" w:cs="Times New Roman"/>
                <w:color w:val="000000"/>
                <w:sz w:val="24"/>
                <w:szCs w:val="24"/>
                <w:lang w:eastAsia="ru-RU"/>
              </w:rPr>
              <w:t>подотраслей</w:t>
            </w:r>
            <w:proofErr w:type="spellEnd"/>
            <w:r w:rsidRPr="005E00B3">
              <w:rPr>
                <w:rFonts w:ascii="Times New Roman" w:hAnsi="Times New Roman" w:cs="Times New Roman"/>
                <w:color w:val="000000"/>
                <w:sz w:val="24"/>
                <w:szCs w:val="24"/>
                <w:lang w:eastAsia="ru-RU"/>
              </w:rPr>
              <w:t xml:space="preserve"> агропромышленного комплекса и развитие малых форм хозяйствования</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000 2 02 25 502 02 0000 150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135 329,40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Субсидии бюджетам на поддержку сельскохозяйственного производства по отдельным </w:t>
            </w:r>
            <w:proofErr w:type="spellStart"/>
            <w:r w:rsidRPr="005E00B3">
              <w:rPr>
                <w:rFonts w:ascii="Times New Roman" w:hAnsi="Times New Roman" w:cs="Times New Roman"/>
                <w:color w:val="000000"/>
                <w:sz w:val="24"/>
                <w:szCs w:val="24"/>
                <w:lang w:eastAsia="ru-RU"/>
              </w:rPr>
              <w:t>подотраслям</w:t>
            </w:r>
            <w:proofErr w:type="spellEnd"/>
            <w:r w:rsidRPr="005E00B3">
              <w:rPr>
                <w:rFonts w:ascii="Times New Roman" w:hAnsi="Times New Roman" w:cs="Times New Roman"/>
                <w:color w:val="000000"/>
                <w:sz w:val="24"/>
                <w:szCs w:val="24"/>
                <w:lang w:eastAsia="ru-RU"/>
              </w:rPr>
              <w:t xml:space="preserve"> растениеводства и животноводства</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000 2 02 25 508 00 0000 150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170 144,10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Субсидии бюджетам субъектов Российской Федерации на поддержку сельскохозяйственного производства по отдельным </w:t>
            </w:r>
            <w:proofErr w:type="spellStart"/>
            <w:r w:rsidRPr="005E00B3">
              <w:rPr>
                <w:rFonts w:ascii="Times New Roman" w:hAnsi="Times New Roman" w:cs="Times New Roman"/>
                <w:color w:val="000000"/>
                <w:sz w:val="24"/>
                <w:szCs w:val="24"/>
                <w:lang w:eastAsia="ru-RU"/>
              </w:rPr>
              <w:t>подотраслям</w:t>
            </w:r>
            <w:proofErr w:type="spellEnd"/>
            <w:r w:rsidRPr="005E00B3">
              <w:rPr>
                <w:rFonts w:ascii="Times New Roman" w:hAnsi="Times New Roman" w:cs="Times New Roman"/>
                <w:color w:val="000000"/>
                <w:sz w:val="24"/>
                <w:szCs w:val="24"/>
                <w:lang w:eastAsia="ru-RU"/>
              </w:rPr>
              <w:t xml:space="preserve"> растениеводства и животноводства</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000 2 02 25 508 02 0000 150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170 144,10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на реализацию мероприятий по укреплению единства российской нации и этнокультурному развитию народов России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000 2 02 25 516 00 0000 150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1 555,62</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000 2 02 25 516 02 0000 150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1 555,62</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на поддержку творческой деятельности и техническое оснащение детских и кукольных театров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000 2 02 25 517 00 0000 150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17 502,50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000 2 02 25 517 02 0000 150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17 502,50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муниципальных районов на поддержку творческой деятельности и техническое оснащение детских и кукольных театров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000 2 02 25 517 05 0000 150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на поддержку отрасли культуры</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000 2 02 25 519 00 0000 150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77 525,37</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субъектов Российской Федерации на поддержку отрасли культуры</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000 2 02 25 519 02 0000 150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77 525,37</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городских округов на поддержку отрасли культуры</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000 2 02 25 519 04 0000 150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муниципальных районов на поддержку отрасли культуры</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000 2 02 25 519 05 0000 150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на реализацию мероприятий по созданию в субъектах Российской Федерации новых мест в общеобразовательных организациях</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000 2 02 25 520 00 0000 150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101 855,98</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000 2 02 25 520 02 0000 150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101 855,98</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на реализацию мероприятий по социально-экономическому развитию субъектов Российской Федерации, входящих в состав Северо-Кавказского федерального округа</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000 2 02 25 523 00 0000 150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Северо-Кавказского федерального округа</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000 2 02 25 523 02 0000 150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бюджету Чеченской Республики на реализацию мероприятий по переселению граждан, проживающих в оползневой зоне на территории Чеченской Республики, в районы с благоприятными условиями проживания на территории Чеченской Республики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000 2 02 25 524 02 0000 150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89 100,00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000 2 02 25 527 00 0000 150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31 754,90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субъектов Российской Федерации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000 2 02 25 527 02 0000 150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31 754,90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на реализацию мероприятий по повышению устойчивости жилых домов, основных объектов и систем жизнеобеспечения в сейсмических районах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000 2 02 25 540 00 0000 150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680 002,59</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Субсидии бюджетам субъектов Российской Федерации на реализацию мероприятий по повышению устойчивости жилых домов, основных объектов и систем жизнеобеспечения в </w:t>
            </w:r>
            <w:r w:rsidRPr="005E00B3">
              <w:rPr>
                <w:rFonts w:ascii="Times New Roman" w:hAnsi="Times New Roman" w:cs="Times New Roman"/>
                <w:color w:val="000000"/>
                <w:sz w:val="24"/>
                <w:szCs w:val="24"/>
                <w:lang w:eastAsia="ru-RU"/>
              </w:rPr>
              <w:lastRenderedPageBreak/>
              <w:t>сейсмических районах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000 2 02 25 540 02 0000 150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680 002,59</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Субсидии бюджетам субъектов Российской Федерации на обеспечение закупки авиационных работ в целях оказания медицинской помощи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000 2 02 25 554 02 0000 150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на реализацию программ формирования современной городской среды</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000 2 02 25 555 00 0000 150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387 612,82</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субъектов Российской Федерации на реализацию программ формирования современной городской среды</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000 2 02 25 555 02 0000 150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387 612,82</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городских округов на реализацию программ формирования современной городской среды</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000 2 02 25 555 04 0000 150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муниципальных районов на реализацию программ формирования современной городской среды</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000 2 02 25 555 05 0000 150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в области мелиорации земель сельскохозяйственного назначения</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000 2 02 25 568 02 0000 150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75 647,10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на обеспечение комплексного развития сельских территорий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000 2 02 25 576 00 0000 150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4 392,77</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субъектов Российской Федерации на обеспечение комплексного развития сельских территорий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000 2 02 25 576 02 0000 150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4 392,77</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000 2 02 25 586 02 0000 150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19 709,49</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Субсидии бюджетам на 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000 2 02 25 589 00 0000 150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Субсидии бюджетам субъектов Российской Федерации на 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000 2 02 25 589 02 0000 150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Субсидии бюджетам на </w:t>
            </w:r>
            <w:proofErr w:type="spellStart"/>
            <w:r w:rsidRPr="005E00B3">
              <w:rPr>
                <w:rFonts w:ascii="Times New Roman" w:hAnsi="Times New Roman" w:cs="Times New Roman"/>
                <w:color w:val="000000"/>
                <w:sz w:val="24"/>
                <w:szCs w:val="24"/>
                <w:lang w:eastAsia="ru-RU"/>
              </w:rPr>
              <w:t>софинансирование</w:t>
            </w:r>
            <w:proofErr w:type="spellEnd"/>
            <w:r w:rsidRPr="005E00B3">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000 2 02 27 139 00 0000 150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200 602,57</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5E00B3">
              <w:rPr>
                <w:rFonts w:ascii="Times New Roman" w:hAnsi="Times New Roman" w:cs="Times New Roman"/>
                <w:color w:val="000000"/>
                <w:sz w:val="24"/>
                <w:szCs w:val="24"/>
                <w:lang w:eastAsia="ru-RU"/>
              </w:rPr>
              <w:t>софинансирование</w:t>
            </w:r>
            <w:proofErr w:type="spellEnd"/>
            <w:r w:rsidRPr="005E00B3">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000 2 02 27 139 02 0000 150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200 602,57</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Субсидии бюджетам на </w:t>
            </w:r>
            <w:proofErr w:type="spellStart"/>
            <w:r w:rsidRPr="005E00B3">
              <w:rPr>
                <w:rFonts w:ascii="Times New Roman" w:hAnsi="Times New Roman" w:cs="Times New Roman"/>
                <w:color w:val="000000"/>
                <w:sz w:val="24"/>
                <w:szCs w:val="24"/>
                <w:lang w:eastAsia="ru-RU"/>
              </w:rPr>
              <w:t>софинансирование</w:t>
            </w:r>
            <w:proofErr w:type="spellEnd"/>
            <w:r w:rsidRPr="005E00B3">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создания центров культурного развития в городах с числом жителей до 300 тысяч человек</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000 2 02 27 233 00 0000 150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5E00B3">
              <w:rPr>
                <w:rFonts w:ascii="Times New Roman" w:hAnsi="Times New Roman" w:cs="Times New Roman"/>
                <w:color w:val="000000"/>
                <w:sz w:val="24"/>
                <w:szCs w:val="24"/>
                <w:lang w:eastAsia="ru-RU"/>
              </w:rPr>
              <w:t>софинансирование</w:t>
            </w:r>
            <w:proofErr w:type="spellEnd"/>
            <w:r w:rsidRPr="005E00B3">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создания центров культурного развития в городах с числом жителей до 300 тысяч человек</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000 2 02 27 233 02 0000 150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Субсидии бюджетам городских округов на </w:t>
            </w:r>
            <w:proofErr w:type="spellStart"/>
            <w:r w:rsidRPr="005E00B3">
              <w:rPr>
                <w:rFonts w:ascii="Times New Roman" w:hAnsi="Times New Roman" w:cs="Times New Roman"/>
                <w:color w:val="000000"/>
                <w:sz w:val="24"/>
                <w:szCs w:val="24"/>
                <w:lang w:eastAsia="ru-RU"/>
              </w:rPr>
              <w:t>софинансирование</w:t>
            </w:r>
            <w:proofErr w:type="spellEnd"/>
            <w:r w:rsidRPr="005E00B3">
              <w:rPr>
                <w:rFonts w:ascii="Times New Roman" w:hAnsi="Times New Roman" w:cs="Times New Roman"/>
                <w:color w:val="000000"/>
                <w:sz w:val="24"/>
                <w:szCs w:val="24"/>
                <w:lang w:eastAsia="ru-RU"/>
              </w:rPr>
              <w:t xml:space="preserve"> капитальных </w:t>
            </w:r>
            <w:r w:rsidRPr="005E00B3">
              <w:rPr>
                <w:rFonts w:ascii="Times New Roman" w:hAnsi="Times New Roman" w:cs="Times New Roman"/>
                <w:color w:val="000000"/>
                <w:sz w:val="24"/>
                <w:szCs w:val="24"/>
                <w:lang w:eastAsia="ru-RU"/>
              </w:rPr>
              <w:lastRenderedPageBreak/>
              <w:t>вложений в объекты государственной (муниципальной) собственности в рамках создания центров культурного развития в городах с числом жителей до 300 тысяч человек</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000 2 02 27 233 04 0000 150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 xml:space="preserve">Субсидии бюджетам на </w:t>
            </w:r>
            <w:proofErr w:type="spellStart"/>
            <w:r w:rsidRPr="005E00B3">
              <w:rPr>
                <w:rFonts w:ascii="Times New Roman" w:hAnsi="Times New Roman" w:cs="Times New Roman"/>
                <w:color w:val="000000"/>
                <w:sz w:val="24"/>
                <w:szCs w:val="24"/>
                <w:lang w:eastAsia="ru-RU"/>
              </w:rPr>
              <w:t>софинансирование</w:t>
            </w:r>
            <w:proofErr w:type="spellEnd"/>
            <w:r w:rsidRPr="005E00B3">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реализации подпрограммы "Гражданская авиация и аэронавигационное обслуживание" государственной программы Российской Федерации "Развитие транспортной системы"</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000 2 02 27 386 00 0000 150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5E00B3">
              <w:rPr>
                <w:rFonts w:ascii="Times New Roman" w:hAnsi="Times New Roman" w:cs="Times New Roman"/>
                <w:color w:val="000000"/>
                <w:sz w:val="24"/>
                <w:szCs w:val="24"/>
                <w:lang w:eastAsia="ru-RU"/>
              </w:rPr>
              <w:t>софинансирование</w:t>
            </w:r>
            <w:proofErr w:type="spellEnd"/>
            <w:r w:rsidRPr="005E00B3">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реализации подпрограммы "Гражданская авиация и аэронавигационное обслуживание" государственной программы Российской Федерации "Развитие транспортной системы"</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000 2 02 27 386 02 0000 150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Субсидии бюджетам на </w:t>
            </w:r>
            <w:proofErr w:type="spellStart"/>
            <w:r w:rsidRPr="005E00B3">
              <w:rPr>
                <w:rFonts w:ascii="Times New Roman" w:hAnsi="Times New Roman" w:cs="Times New Roman"/>
                <w:color w:val="000000"/>
                <w:sz w:val="24"/>
                <w:szCs w:val="24"/>
                <w:lang w:eastAsia="ru-RU"/>
              </w:rPr>
              <w:t>софинансирование</w:t>
            </w:r>
            <w:proofErr w:type="spellEnd"/>
            <w:r w:rsidRPr="005E00B3">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реализации мероприятий по социально-экономическому развитию субъектов Российской Федерации, входящих в состав Северо-Кавказского федерального округа</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000 2 02 27 523 00 0000 150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932 710,75</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5E00B3">
              <w:rPr>
                <w:rFonts w:ascii="Times New Roman" w:hAnsi="Times New Roman" w:cs="Times New Roman"/>
                <w:color w:val="000000"/>
                <w:sz w:val="24"/>
                <w:szCs w:val="24"/>
                <w:lang w:eastAsia="ru-RU"/>
              </w:rPr>
              <w:t>софинансирование</w:t>
            </w:r>
            <w:proofErr w:type="spellEnd"/>
            <w:r w:rsidRPr="005E00B3">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реализации мероприятий по социально-экономическому развитию субъектов Российской Федерации, входящих в состав Северо-Кавказского федерального округа</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000 2 02 27 523 02 0000 150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932 710,75</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Субсидии бюджетам на </w:t>
            </w:r>
            <w:proofErr w:type="spellStart"/>
            <w:r w:rsidRPr="005E00B3">
              <w:rPr>
                <w:rFonts w:ascii="Times New Roman" w:hAnsi="Times New Roman" w:cs="Times New Roman"/>
                <w:color w:val="000000"/>
                <w:sz w:val="24"/>
                <w:szCs w:val="24"/>
                <w:lang w:eastAsia="ru-RU"/>
              </w:rPr>
              <w:t>софинансирование</w:t>
            </w:r>
            <w:proofErr w:type="spellEnd"/>
            <w:r w:rsidRPr="005E00B3">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000 2 02 27 576 00 0000 150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119 344,40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 xml:space="preserve">Субсидии бюджетам субъектов Российской Федерации на </w:t>
            </w:r>
            <w:proofErr w:type="spellStart"/>
            <w:r w:rsidRPr="005E00B3">
              <w:rPr>
                <w:rFonts w:ascii="Times New Roman" w:hAnsi="Times New Roman" w:cs="Times New Roman"/>
                <w:color w:val="000000"/>
                <w:sz w:val="24"/>
                <w:szCs w:val="24"/>
                <w:lang w:eastAsia="ru-RU"/>
              </w:rPr>
              <w:t>софинансирование</w:t>
            </w:r>
            <w:proofErr w:type="spellEnd"/>
            <w:r w:rsidRPr="005E00B3">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000 2 02 27 576 02 0000 150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119 344,40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Субсидии бюджетам городских округов на </w:t>
            </w:r>
            <w:proofErr w:type="spellStart"/>
            <w:r w:rsidRPr="005E00B3">
              <w:rPr>
                <w:rFonts w:ascii="Times New Roman" w:hAnsi="Times New Roman" w:cs="Times New Roman"/>
                <w:color w:val="000000"/>
                <w:sz w:val="24"/>
                <w:szCs w:val="24"/>
                <w:lang w:eastAsia="ru-RU"/>
              </w:rPr>
              <w:t>софинансирование</w:t>
            </w:r>
            <w:proofErr w:type="spellEnd"/>
            <w:r w:rsidRPr="005E00B3">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000 2 02 27 576 04 0000 150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Субсидии бюджетам муниципальных районов на </w:t>
            </w:r>
            <w:proofErr w:type="spellStart"/>
            <w:r w:rsidRPr="005E00B3">
              <w:rPr>
                <w:rFonts w:ascii="Times New Roman" w:hAnsi="Times New Roman" w:cs="Times New Roman"/>
                <w:color w:val="000000"/>
                <w:sz w:val="24"/>
                <w:szCs w:val="24"/>
                <w:lang w:eastAsia="ru-RU"/>
              </w:rPr>
              <w:t>софинансирование</w:t>
            </w:r>
            <w:proofErr w:type="spellEnd"/>
            <w:r w:rsidRPr="005E00B3">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000 2 02 27 576 05 0000 150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Прочие субсидии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000 2 02 29 999 00 0000 150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9 520,54</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Прочие субсидии бюджетам субъектов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000 2 02 29 999 02 0000 150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9 520,54</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Прочие субсидии бюджетам муниципальных районов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000 2 02 29 999 05 0000 150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Субвенции бюджетам бюджетной системы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000 2 02 30 000 00 0000 150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8 817 321,60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Субвенции местным бюджетам на выполнение передаваемых полномочий субъектов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000 2 02 30 024 00 0000 150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Субвенции бюджетам городских округов на выполнение передаваемых полномочий субъектов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000 2 02 30 024 04 0000 150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Субвенции бюджетам муниципальных районов на выполнение передаваемых полномочий субъектов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000 2 02 30 024 05 0000 150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Субвенции бюджетам на содержание ребенка в семье опекуна и приемной семье, а также вознаграждение, причитающееся приемному родителю</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000 2 02 30 027 00 0000 150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Субвенции бюджетам городских округов на содержание ребенка в семье опекуна и приемной семье, а также вознаграждение, причитающееся приемному родителю</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000 2 02 30 027 04 0000 150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000 2 02 30 027 05 0000 150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000 2 02 30 029 00 0000 150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000 2 02 30 029 04 0000 150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000 2 02 30 029 05 0000 150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Субвенции бюджетам на улучшение экологического состояния гидрографической сети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000 2 02 35 090 00 0000 150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3 150,00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Субвенции бюджетам субъектов Российской Федерации на улучшение экологического состояния гидрографической сети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000 2 02 35 090 02 0000 150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3 150,00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Субвенции бюджетам на осуществление первичного воинского учета на территориях, где отсутствуют военные комиссариаты</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000 2 02 35 118 00 0000 150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19 149,35</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000 2 02 35 118 02 0000 150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19 149,35</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Субвенции бюджетам городских округов на осуществление первичного воинского учета на территориях, где отсутствуют военные комиссариаты</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000 2 02 35 118 04 0000 150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000 2 02 35 118 05 0000 150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000 2 02 35 118 10 0000 150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Субвенции бюджетам городских поселений на осуществление первичного воинского учета на территориях, где отсутствуют военные комиссариаты</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000 2 02 35 118 13 0000 150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000 2 02 35 120 00 0000 150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000 2 02 35 120 02 0000 150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Субвенции бюджетам субъектов Российской Федерации на осуществление отдельных полномочий в области водных отношений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000 2 02 35 128 02 0000 150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10 133,80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Субвенции бюджетам субъектов Российской Федерации на осуществление отдельных полномочий в области лесных отношений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000 2 02 35 129 02 0000 150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64 271,99</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000 2 02 35 134 00 0000 150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1 414,40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000 2 02 35 134 02 0000 150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1 414,40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Субвенции бюджетам на осуществление полномочий по обеспечению жильем отдельных категорий граждан, </w:t>
            </w:r>
            <w:r w:rsidRPr="005E00B3">
              <w:rPr>
                <w:rFonts w:ascii="Times New Roman" w:hAnsi="Times New Roman" w:cs="Times New Roman"/>
                <w:color w:val="000000"/>
                <w:sz w:val="24"/>
                <w:szCs w:val="24"/>
                <w:lang w:eastAsia="ru-RU"/>
              </w:rPr>
              <w:lastRenderedPageBreak/>
              <w:t>установленных Федеральным законом от 12 января 1995 года N 5-ФЗ "О ветеранах"</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000 2 02 35 135 00 0000 150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127 296,36</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000 2 02 35 135 02 0000 150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127 296,36</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Субвенции бюджетам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000 2 02 35 137 00 0000 150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3 217,00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000 2 02 35 137 02 0000 150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3 217,00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000 2 02 35 176 00 0000 150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106 080,30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000 2 02 35 176 02 0000 150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106 080,30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Субвенции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000 2 02 35 220 00 0000 150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2 825,47</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w:t>
            </w:r>
            <w:r w:rsidRPr="005E00B3">
              <w:rPr>
                <w:rFonts w:ascii="Times New Roman" w:hAnsi="Times New Roman" w:cs="Times New Roman"/>
                <w:color w:val="000000"/>
                <w:sz w:val="24"/>
                <w:szCs w:val="24"/>
                <w:lang w:eastAsia="ru-RU"/>
              </w:rPr>
              <w:lastRenderedPageBreak/>
              <w:t>нагрудным знаком "Почетный донор России"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000 2 02 35 220 02 0000 150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2 825,47</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Субвенции бюджетам на оплату жилищно-коммунальных услуг отдельным категориям граждан</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000 2 02 35 250 00 0000 150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1 301 176,57</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Субвенции бюджетам субъектов Российской Федерации на оплату жилищно-коммунальных услуг отдельным категориям граждан</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000 2 02 35 250 02 0000 150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1 301 176,57</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Субвенции бюджетам на выплату единовременного пособия при всех формах устройства детей, лишенных родительского попечения, в семью</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000 2 02 35 260 00 0000 150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2 279,31</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000 2 02 35 260 02 0000 150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2 279,31</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Субвенции бюджетам городских округов на выплату единовременного пособия при всех формах устройства детей, лишенных родительского попечения, в семью</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000 2 02 35 260 04 0000 150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000 2 02 35 260 05 0000 150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Субвенции бюджетам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000 2 02 35 270 00 0000 150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507,71</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000 2 02 35 270 02 0000 150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507,71</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 1032-I "О занятости населения в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000 2 02 35 290 02 0000 150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2 810 511,80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000 2 02 35 303 00 0000 150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000 2 02 35 303 04 0000 150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000 2 02 35 303 05 0000 150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Субвенции бюджетам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000 2 02 35 380 00 0000 150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2 772 459,96</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w:t>
            </w:r>
            <w:r w:rsidRPr="005E00B3">
              <w:rPr>
                <w:rFonts w:ascii="Times New Roman" w:hAnsi="Times New Roman" w:cs="Times New Roman"/>
                <w:color w:val="000000"/>
                <w:sz w:val="24"/>
                <w:szCs w:val="24"/>
                <w:lang w:eastAsia="ru-RU"/>
              </w:rPr>
              <w:lastRenderedPageBreak/>
              <w:t>физическими лицами), в соответствии с Федеральным законом от 19 мая 1995 года № 81-ФЗ "О государственных пособиях гражданам, имеющим детей"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000 2 02 35 380 02 0000 150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2 772 459,96</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 xml:space="preserve">Субвенции бюджетам на увеличение площади </w:t>
            </w:r>
            <w:proofErr w:type="spellStart"/>
            <w:r w:rsidRPr="005E00B3">
              <w:rPr>
                <w:rFonts w:ascii="Times New Roman" w:hAnsi="Times New Roman" w:cs="Times New Roman"/>
                <w:color w:val="000000"/>
                <w:sz w:val="24"/>
                <w:szCs w:val="24"/>
                <w:lang w:eastAsia="ru-RU"/>
              </w:rPr>
              <w:t>лесовосстановления</w:t>
            </w:r>
            <w:proofErr w:type="spellEnd"/>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000 2 02 35 429 00 0000 150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3 518,63</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Субвенции бюджетам субъектов Российской Федерации на увеличение площади </w:t>
            </w:r>
            <w:proofErr w:type="spellStart"/>
            <w:r w:rsidRPr="005E00B3">
              <w:rPr>
                <w:rFonts w:ascii="Times New Roman" w:hAnsi="Times New Roman" w:cs="Times New Roman"/>
                <w:color w:val="000000"/>
                <w:sz w:val="24"/>
                <w:szCs w:val="24"/>
                <w:lang w:eastAsia="ru-RU"/>
              </w:rPr>
              <w:t>лесовосстановления</w:t>
            </w:r>
            <w:proofErr w:type="spellEnd"/>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000 2 02 35 429 02 0000 150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3 518,63</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Субвенции бюджетам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w:t>
            </w:r>
            <w:proofErr w:type="spellStart"/>
            <w:r w:rsidRPr="005E00B3">
              <w:rPr>
                <w:rFonts w:ascii="Times New Roman" w:hAnsi="Times New Roman" w:cs="Times New Roman"/>
                <w:color w:val="000000"/>
                <w:sz w:val="24"/>
                <w:szCs w:val="24"/>
                <w:lang w:eastAsia="ru-RU"/>
              </w:rPr>
              <w:t>лесовосстановлению</w:t>
            </w:r>
            <w:proofErr w:type="spellEnd"/>
            <w:r w:rsidRPr="005E00B3">
              <w:rPr>
                <w:rFonts w:ascii="Times New Roman" w:hAnsi="Times New Roman" w:cs="Times New Roman"/>
                <w:color w:val="000000"/>
                <w:sz w:val="24"/>
                <w:szCs w:val="24"/>
                <w:lang w:eastAsia="ru-RU"/>
              </w:rPr>
              <w:t xml:space="preserve"> и лесоразведению</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000 2 02 35 430 00 0000 150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4 157,00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w:t>
            </w:r>
            <w:proofErr w:type="spellStart"/>
            <w:r w:rsidRPr="005E00B3">
              <w:rPr>
                <w:rFonts w:ascii="Times New Roman" w:hAnsi="Times New Roman" w:cs="Times New Roman"/>
                <w:color w:val="000000"/>
                <w:sz w:val="24"/>
                <w:szCs w:val="24"/>
                <w:lang w:eastAsia="ru-RU"/>
              </w:rPr>
              <w:t>лесовосстановлению</w:t>
            </w:r>
            <w:proofErr w:type="spellEnd"/>
            <w:r w:rsidRPr="005E00B3">
              <w:rPr>
                <w:rFonts w:ascii="Times New Roman" w:hAnsi="Times New Roman" w:cs="Times New Roman"/>
                <w:color w:val="000000"/>
                <w:sz w:val="24"/>
                <w:szCs w:val="24"/>
                <w:lang w:eastAsia="ru-RU"/>
              </w:rPr>
              <w:t xml:space="preserve"> и лесоразведению</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000 2 02 35 430 02 0000 150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4 157,00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Субвенции бюджетам на формирование запаса лесных семян для </w:t>
            </w:r>
            <w:proofErr w:type="spellStart"/>
            <w:r w:rsidRPr="005E00B3">
              <w:rPr>
                <w:rFonts w:ascii="Times New Roman" w:hAnsi="Times New Roman" w:cs="Times New Roman"/>
                <w:color w:val="000000"/>
                <w:sz w:val="24"/>
                <w:szCs w:val="24"/>
                <w:lang w:eastAsia="ru-RU"/>
              </w:rPr>
              <w:t>лесовосстановления</w:t>
            </w:r>
            <w:proofErr w:type="spellEnd"/>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000 2 02 35 431 00 0000 150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Субвенции бюджетам субъектов Российской Федерации на формирование запаса лесных семян для </w:t>
            </w:r>
            <w:proofErr w:type="spellStart"/>
            <w:r w:rsidRPr="005E00B3">
              <w:rPr>
                <w:rFonts w:ascii="Times New Roman" w:hAnsi="Times New Roman" w:cs="Times New Roman"/>
                <w:color w:val="000000"/>
                <w:sz w:val="24"/>
                <w:szCs w:val="24"/>
                <w:lang w:eastAsia="ru-RU"/>
              </w:rPr>
              <w:t>лесовосстановления</w:t>
            </w:r>
            <w:proofErr w:type="spellEnd"/>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000 2 02 35 431 02 0000 150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Субвенции бюджетам на оснащение специализированных учреждений органов государственной власти субъектов Российской Федерации </w:t>
            </w:r>
            <w:proofErr w:type="spellStart"/>
            <w:r w:rsidRPr="005E00B3">
              <w:rPr>
                <w:rFonts w:ascii="Times New Roman" w:hAnsi="Times New Roman" w:cs="Times New Roman"/>
                <w:color w:val="000000"/>
                <w:sz w:val="24"/>
                <w:szCs w:val="24"/>
                <w:lang w:eastAsia="ru-RU"/>
              </w:rPr>
              <w:t>лесопожарной</w:t>
            </w:r>
            <w:proofErr w:type="spellEnd"/>
            <w:r w:rsidRPr="005E00B3">
              <w:rPr>
                <w:rFonts w:ascii="Times New Roman" w:hAnsi="Times New Roman" w:cs="Times New Roman"/>
                <w:color w:val="000000"/>
                <w:sz w:val="24"/>
                <w:szCs w:val="24"/>
                <w:lang w:eastAsia="ru-RU"/>
              </w:rPr>
              <w:t xml:space="preserve"> техникой и оборудованием для проведения комплекса мероприятий по охране лесов от пожаров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000 2 02 35 432 00 0000 150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11 316,00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w:t>
            </w:r>
            <w:proofErr w:type="spellStart"/>
            <w:r w:rsidRPr="005E00B3">
              <w:rPr>
                <w:rFonts w:ascii="Times New Roman" w:hAnsi="Times New Roman" w:cs="Times New Roman"/>
                <w:color w:val="000000"/>
                <w:sz w:val="24"/>
                <w:szCs w:val="24"/>
                <w:lang w:eastAsia="ru-RU"/>
              </w:rPr>
              <w:t>лесопожарной</w:t>
            </w:r>
            <w:proofErr w:type="spellEnd"/>
            <w:r w:rsidRPr="005E00B3">
              <w:rPr>
                <w:rFonts w:ascii="Times New Roman" w:hAnsi="Times New Roman" w:cs="Times New Roman"/>
                <w:color w:val="000000"/>
                <w:sz w:val="24"/>
                <w:szCs w:val="24"/>
                <w:lang w:eastAsia="ru-RU"/>
              </w:rPr>
              <w:t xml:space="preserve"> техникой и оборудованием для проведения комплекса мероприятий по охране лесов от пожаров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000 2 02 35 432 02 0000 150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11 316,00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Субвенции бюджетам на оказание отдельным категориям граждан социальной услуги по обеспечению лекарственными препаратами для </w:t>
            </w:r>
            <w:r w:rsidRPr="005E00B3">
              <w:rPr>
                <w:rFonts w:ascii="Times New Roman" w:hAnsi="Times New Roman" w:cs="Times New Roman"/>
                <w:color w:val="000000"/>
                <w:sz w:val="24"/>
                <w:szCs w:val="24"/>
                <w:lang w:eastAsia="ru-RU"/>
              </w:rPr>
              <w:lastRenderedPageBreak/>
              <w:t>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000 2 02 35 460 00 0000 150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147 682,90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000 2 02 35 460 02 0000 150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147 682,90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Субвенции бюджетам на проведение Всероссийской переписи населения 2020 года</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000 2 02 35 469 00 0000 150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Субвенции бюджетам субъектов Российской Федерации на проведение Всероссийской переписи населения 2020 года</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000 2 02 35 469 02 0000 150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Субвенции бюджетам на осуществление ежемесячной выплаты в связи с рождением (усыновлением) первого ребенка</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000 2 02 35 573 00 0000 150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1 391 379,03</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Субвенции бюджетам субъектов Российской Федерации на осуществление ежемесячной выплаты в связи с рождением (усыновлением) первого ребенка</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000 2 02 35 573 02 0000 150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1 391 379,03</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Единая субвенция бюджетам субъектов Российской Федерации и бюджету г. Байконура</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000 2 02 35 900 02 0000 150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34 794,01</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Иные межбюджетные трансферты</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000 2 02 40 000 00 0000 150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1 229 019,11</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000 2 02 45 141 02 0000 150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1 679,58</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000 2 02 45 142 02 0000 150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427,29</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Межбюджетные трансферты, передаваемые бюджетам для компенсации дополнительных </w:t>
            </w:r>
            <w:r w:rsidRPr="005E00B3">
              <w:rPr>
                <w:rFonts w:ascii="Times New Roman" w:hAnsi="Times New Roman" w:cs="Times New Roman"/>
                <w:color w:val="000000"/>
                <w:sz w:val="24"/>
                <w:szCs w:val="24"/>
                <w:lang w:eastAsia="ru-RU"/>
              </w:rPr>
              <w:lastRenderedPageBreak/>
              <w:t>расходов, возникших в результате решений, принятых органами власти другого уровня</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000 2 02 45 160 00 0000 150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Межбюджетные трансферты, передаваемые бюджетам сельских поселений для компенсации дополнительных расходов, возникших в результате решений, принятых органами власти другого уровня</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000 2 02 45 160 10 0000 150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Межбюджетные трансферты, передаваемые бюджетам городских поселений для компенсации дополнительных расходов, возникших в результате решений, принятых органами власти другого уровня</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000 2 02 45 160 13 0000 150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Межбюджетные трансферты, передаваемые бюджетам на реализацию отдельных полномочий в области лекарственного обеспечения</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000 2 02 45 161 00 0000 150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69 374,08</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000 2 02 45 161 02 0000 150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69 374,08</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Межбюджетные трансферты, передаваемые бюджетам на премирование регионов - победителей Фестиваля культуры и спорта народов Кавказа</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000 2 02 45 165 00 0000 150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67 268,40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премирование регионов - победителей Фестиваля культуры и спорта народов Кавказа</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000 2 02 45 165 02 0000 150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67 268,40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000 2 02 45 190 02 0000 150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Межбюджетные трансферты, передаваемые бюджетам на 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000 2 02 45 191 00 0000 150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114 687,48</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Межбюджетные трансферты, передаваемые бюджетам субъектов Российской Федерации на оснащение </w:t>
            </w:r>
            <w:r w:rsidRPr="005E00B3">
              <w:rPr>
                <w:rFonts w:ascii="Times New Roman" w:hAnsi="Times New Roman" w:cs="Times New Roman"/>
                <w:color w:val="000000"/>
                <w:sz w:val="24"/>
                <w:szCs w:val="24"/>
                <w:lang w:eastAsia="ru-RU"/>
              </w:rPr>
              <w:lastRenderedPageBreak/>
              <w:t>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000 2 02 45 191 02 0000 150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114 687,48</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Межбюджетные трансферты, передаваемые бюджетам на оснащение оборудованием региональных сосудистых центров и первичных сосудистых отделений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000 2 02 45 192 00 0000 150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69 024,00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000 2 02 45 192 02 0000 150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69 024,00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Межбюджетные трансферты, передаваемые бюджетам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5E00B3">
              <w:rPr>
                <w:rFonts w:ascii="Times New Roman" w:hAnsi="Times New Roman" w:cs="Times New Roman"/>
                <w:color w:val="000000"/>
                <w:sz w:val="24"/>
                <w:szCs w:val="24"/>
                <w:lang w:eastAsia="ru-RU"/>
              </w:rPr>
              <w:t>муковисцидозом</w:t>
            </w:r>
            <w:proofErr w:type="spellEnd"/>
            <w:r w:rsidRPr="005E00B3">
              <w:rPr>
                <w:rFonts w:ascii="Times New Roman" w:hAnsi="Times New Roman" w:cs="Times New Roman"/>
                <w:color w:val="000000"/>
                <w:sz w:val="24"/>
                <w:szCs w:val="24"/>
                <w:lang w:eastAsia="ru-RU"/>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5E00B3">
              <w:rPr>
                <w:rFonts w:ascii="Times New Roman" w:hAnsi="Times New Roman" w:cs="Times New Roman"/>
                <w:color w:val="000000"/>
                <w:sz w:val="24"/>
                <w:szCs w:val="24"/>
                <w:lang w:eastAsia="ru-RU"/>
              </w:rPr>
              <w:t>гемолитико</w:t>
            </w:r>
            <w:proofErr w:type="spellEnd"/>
            <w:r w:rsidRPr="005E00B3">
              <w:rPr>
                <w:rFonts w:ascii="Times New Roman" w:hAnsi="Times New Roman" w:cs="Times New Roman"/>
                <w:color w:val="000000"/>
                <w:sz w:val="24"/>
                <w:szCs w:val="24"/>
                <w:lang w:eastAsia="ru-RU"/>
              </w:rPr>
              <w:t xml:space="preserve">-уремическим синдромом, юношеским артритом с системным началом, </w:t>
            </w:r>
            <w:proofErr w:type="spellStart"/>
            <w:r w:rsidRPr="005E00B3">
              <w:rPr>
                <w:rFonts w:ascii="Times New Roman" w:hAnsi="Times New Roman" w:cs="Times New Roman"/>
                <w:color w:val="000000"/>
                <w:sz w:val="24"/>
                <w:szCs w:val="24"/>
                <w:lang w:eastAsia="ru-RU"/>
              </w:rPr>
              <w:t>мукополисахаридозом</w:t>
            </w:r>
            <w:proofErr w:type="spellEnd"/>
            <w:r w:rsidRPr="005E00B3">
              <w:rPr>
                <w:rFonts w:ascii="Times New Roman" w:hAnsi="Times New Roman" w:cs="Times New Roman"/>
                <w:color w:val="000000"/>
                <w:sz w:val="24"/>
                <w:szCs w:val="24"/>
                <w:lang w:eastAsia="ru-RU"/>
              </w:rPr>
              <w:t xml:space="preserve"> I, II и VI типов, </w:t>
            </w:r>
            <w:proofErr w:type="spellStart"/>
            <w:r w:rsidRPr="005E00B3">
              <w:rPr>
                <w:rFonts w:ascii="Times New Roman" w:hAnsi="Times New Roman" w:cs="Times New Roman"/>
                <w:color w:val="000000"/>
                <w:sz w:val="24"/>
                <w:szCs w:val="24"/>
                <w:lang w:eastAsia="ru-RU"/>
              </w:rPr>
              <w:t>апластической</w:t>
            </w:r>
            <w:proofErr w:type="spellEnd"/>
            <w:r w:rsidRPr="005E00B3">
              <w:rPr>
                <w:rFonts w:ascii="Times New Roman" w:hAnsi="Times New Roman" w:cs="Times New Roman"/>
                <w:color w:val="000000"/>
                <w:sz w:val="24"/>
                <w:szCs w:val="24"/>
                <w:lang w:eastAsia="ru-RU"/>
              </w:rPr>
              <w:t xml:space="preserve"> анемией неуточненной, наследственным дефицитом факторов II (фибриногена), VII (лабильного), X (Стюарта-</w:t>
            </w:r>
            <w:proofErr w:type="spellStart"/>
            <w:r w:rsidRPr="005E00B3">
              <w:rPr>
                <w:rFonts w:ascii="Times New Roman" w:hAnsi="Times New Roman" w:cs="Times New Roman"/>
                <w:color w:val="000000"/>
                <w:sz w:val="24"/>
                <w:szCs w:val="24"/>
                <w:lang w:eastAsia="ru-RU"/>
              </w:rPr>
              <w:t>Прауэра</w:t>
            </w:r>
            <w:proofErr w:type="spellEnd"/>
            <w:r w:rsidRPr="005E00B3">
              <w:rPr>
                <w:rFonts w:ascii="Times New Roman" w:hAnsi="Times New Roman" w:cs="Times New Roman"/>
                <w:color w:val="000000"/>
                <w:sz w:val="24"/>
                <w:szCs w:val="24"/>
                <w:lang w:eastAsia="ru-RU"/>
              </w:rPr>
              <w:t>), а также после трансплантации органов и (или) тканей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000 2 02 45 216 00 0000 150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5E00B3">
              <w:rPr>
                <w:rFonts w:ascii="Times New Roman" w:hAnsi="Times New Roman" w:cs="Times New Roman"/>
                <w:color w:val="000000"/>
                <w:sz w:val="24"/>
                <w:szCs w:val="24"/>
                <w:lang w:eastAsia="ru-RU"/>
              </w:rPr>
              <w:t>муковисцидозом</w:t>
            </w:r>
            <w:proofErr w:type="spellEnd"/>
            <w:r w:rsidRPr="005E00B3">
              <w:rPr>
                <w:rFonts w:ascii="Times New Roman" w:hAnsi="Times New Roman" w:cs="Times New Roman"/>
                <w:color w:val="000000"/>
                <w:sz w:val="24"/>
                <w:szCs w:val="24"/>
                <w:lang w:eastAsia="ru-RU"/>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5E00B3">
              <w:rPr>
                <w:rFonts w:ascii="Times New Roman" w:hAnsi="Times New Roman" w:cs="Times New Roman"/>
                <w:color w:val="000000"/>
                <w:sz w:val="24"/>
                <w:szCs w:val="24"/>
                <w:lang w:eastAsia="ru-RU"/>
              </w:rPr>
              <w:t>гемолитико</w:t>
            </w:r>
            <w:proofErr w:type="spellEnd"/>
            <w:r w:rsidRPr="005E00B3">
              <w:rPr>
                <w:rFonts w:ascii="Times New Roman" w:hAnsi="Times New Roman" w:cs="Times New Roman"/>
                <w:color w:val="000000"/>
                <w:sz w:val="24"/>
                <w:szCs w:val="24"/>
                <w:lang w:eastAsia="ru-RU"/>
              </w:rPr>
              <w:t xml:space="preserve">-уремическим синдромом, юношеским </w:t>
            </w:r>
            <w:r w:rsidRPr="005E00B3">
              <w:rPr>
                <w:rFonts w:ascii="Times New Roman" w:hAnsi="Times New Roman" w:cs="Times New Roman"/>
                <w:color w:val="000000"/>
                <w:sz w:val="24"/>
                <w:szCs w:val="24"/>
                <w:lang w:eastAsia="ru-RU"/>
              </w:rPr>
              <w:lastRenderedPageBreak/>
              <w:t xml:space="preserve">артритом с системным началом, </w:t>
            </w:r>
            <w:proofErr w:type="spellStart"/>
            <w:r w:rsidRPr="005E00B3">
              <w:rPr>
                <w:rFonts w:ascii="Times New Roman" w:hAnsi="Times New Roman" w:cs="Times New Roman"/>
                <w:color w:val="000000"/>
                <w:sz w:val="24"/>
                <w:szCs w:val="24"/>
                <w:lang w:eastAsia="ru-RU"/>
              </w:rPr>
              <w:t>мукополисахаридозом</w:t>
            </w:r>
            <w:proofErr w:type="spellEnd"/>
            <w:r w:rsidRPr="005E00B3">
              <w:rPr>
                <w:rFonts w:ascii="Times New Roman" w:hAnsi="Times New Roman" w:cs="Times New Roman"/>
                <w:color w:val="000000"/>
                <w:sz w:val="24"/>
                <w:szCs w:val="24"/>
                <w:lang w:eastAsia="ru-RU"/>
              </w:rPr>
              <w:t xml:space="preserve"> I, II и VI типов, </w:t>
            </w:r>
            <w:proofErr w:type="spellStart"/>
            <w:r w:rsidRPr="005E00B3">
              <w:rPr>
                <w:rFonts w:ascii="Times New Roman" w:hAnsi="Times New Roman" w:cs="Times New Roman"/>
                <w:color w:val="000000"/>
                <w:sz w:val="24"/>
                <w:szCs w:val="24"/>
                <w:lang w:eastAsia="ru-RU"/>
              </w:rPr>
              <w:t>апластической</w:t>
            </w:r>
            <w:proofErr w:type="spellEnd"/>
            <w:r w:rsidRPr="005E00B3">
              <w:rPr>
                <w:rFonts w:ascii="Times New Roman" w:hAnsi="Times New Roman" w:cs="Times New Roman"/>
                <w:color w:val="000000"/>
                <w:sz w:val="24"/>
                <w:szCs w:val="24"/>
                <w:lang w:eastAsia="ru-RU"/>
              </w:rPr>
              <w:t xml:space="preserve"> анемией неуточненной, наследственным дефицитом факторов II (фибриногена), VII (лабильного), X (Стюарта-</w:t>
            </w:r>
            <w:proofErr w:type="spellStart"/>
            <w:r w:rsidRPr="005E00B3">
              <w:rPr>
                <w:rFonts w:ascii="Times New Roman" w:hAnsi="Times New Roman" w:cs="Times New Roman"/>
                <w:color w:val="000000"/>
                <w:sz w:val="24"/>
                <w:szCs w:val="24"/>
                <w:lang w:eastAsia="ru-RU"/>
              </w:rPr>
              <w:t>Прауэра</w:t>
            </w:r>
            <w:proofErr w:type="spellEnd"/>
            <w:r w:rsidRPr="005E00B3">
              <w:rPr>
                <w:rFonts w:ascii="Times New Roman" w:hAnsi="Times New Roman" w:cs="Times New Roman"/>
                <w:color w:val="000000"/>
                <w:sz w:val="24"/>
                <w:szCs w:val="24"/>
                <w:lang w:eastAsia="ru-RU"/>
              </w:rPr>
              <w:t>), а также после трансплантации органов и (или) тканей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000 2 02 45 216 02 0000 150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000 2 02 45 252 02 0000 150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108,08</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000 2 02 45 303 00 0000 150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581 506,34</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000 2 02 45 303 02 0000 150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581 506,34</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Межбюджетные трансферты, передаваемые бюджетам на 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000 2 02 45 393 00 0000 150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115 392,16</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000 2 02 45 393 02 0000 150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115 392,16</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Межбюджетные трансферты, передаваемые бюджетам городских округов на 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000 2 02 45 393 04 0000 150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Межбюджетные трансферты, передаваемые бюджетам на создание комфортной городской среды в малых городах и исторических поселениях - </w:t>
            </w:r>
            <w:r w:rsidRPr="005E00B3">
              <w:rPr>
                <w:rFonts w:ascii="Times New Roman" w:hAnsi="Times New Roman" w:cs="Times New Roman"/>
                <w:color w:val="000000"/>
                <w:sz w:val="24"/>
                <w:szCs w:val="24"/>
                <w:lang w:eastAsia="ru-RU"/>
              </w:rPr>
              <w:lastRenderedPageBreak/>
              <w:t>победителях Всероссийского конкурса лучших проектов создания комфортной городской среды</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000 2 02 45 424 00 0000 150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90 000,00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000 2 02 45 424 02 0000 150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90 000,00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Межбюджетные трансферты, передаваемые бюджетам муниципальных районов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000 2 02 45 424 05 0000 150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Межбюджетные трансферты, передаваемые бюджетам на возмещение части затрат на уплату процентов по инвестиционным кредитам (займам) в агропромышленном комплексе</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000 2 02 45 433 00 0000 150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42 885,34</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000 2 02 45 433 02 0000 150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42 885,34</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Межбюджетные трансферты, передаваемые бюджетам на создание модельных муниципальных библиотек</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000 2 02 45 454 00 0000 150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30 000,00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создание модельных муниципальных библиотек</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000 2 02 45 454 02 0000 150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30 000,00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Межбюджетные трансферты, передаваемые бюджетам муниципальных районов на создание модельных муниципальных библиотек</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000 2 02 45 454 05 0000 150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Межбюджетные трансферты, передаваемые бюджетам на реновацию учреждений отрасли культуры</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000 2 02 45 455 00 0000 150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41 713,67</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реновацию учреждений отрасли культуры</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000 2 02 45 455 02 0000 150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41 713,67</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Межбюджетные трансферты, передаваемые бюджетам на проведение вакцинации против пневмококковой инфекции граждан старше </w:t>
            </w:r>
            <w:r w:rsidRPr="005E00B3">
              <w:rPr>
                <w:rFonts w:ascii="Times New Roman" w:hAnsi="Times New Roman" w:cs="Times New Roman"/>
                <w:color w:val="000000"/>
                <w:sz w:val="24"/>
                <w:szCs w:val="24"/>
                <w:lang w:eastAsia="ru-RU"/>
              </w:rPr>
              <w:lastRenderedPageBreak/>
              <w:t>трудоспособного возраста из групп риска, проживающих в организациях социального обслуживания</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000 2 02 45 468 00 0000 150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76,30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000 2 02 45 468 02 0000 150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76,30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Межбюджетные трансферты, передаваемые бюджетам на реализацию мероприятий по социально-экономическому развитию субъектов Российской Федерации, входящих в состав Северо-Кавказского федерального округа</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000 2 02 45 523 00 0000 150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Северо-Кавказского федерального округа</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000 2 02 45 523 02 0000 150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Межбюджетные трансферты, передаваемые бюджетам, за счет средств резервного фонда Правительства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000 2 02 49 001 00 0000 150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4 876,39</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000 2 02 49 001 02 0000 150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4 876,39</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Прочие межбюджетные трансферты, передаваемые бюджетам</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000 2 02 49 999 00 0000 150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Прочие межбюджетные трансферты, передаваемые бюджетам городских округов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000 2 02 49 999 04 0000 150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Прочие межбюджетные трансферты, передаваемые бюджетам муниципальных районов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000 2 02 49 999 05 0000 150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Прочие межбюджетные трансферты, передаваемые бюджетам сельских поселений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000 2 02 49 999 10 0000 150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Межбюджетные трансферты, передаваемые бюджетам государственных внебюджетных фондов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000 2 02 50 000 00 0000 150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Субвенции бюджетам территориальных фондов обязательного медицинского </w:t>
            </w:r>
            <w:r w:rsidRPr="005E00B3">
              <w:rPr>
                <w:rFonts w:ascii="Times New Roman" w:hAnsi="Times New Roman" w:cs="Times New Roman"/>
                <w:color w:val="000000"/>
                <w:sz w:val="24"/>
                <w:szCs w:val="24"/>
                <w:lang w:eastAsia="ru-RU"/>
              </w:rPr>
              <w:lastRenderedPageBreak/>
              <w:t>страхования на финансовое обеспечение организации обязательного медицинского страхования на территориях субъектов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000 2 02 55 093 09 0000 150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Межбюджетные трансферты, передаваемые бюджетам территориальных фондов обязательного медицинского страхования на финансовое обеспечение формирования нормированного страхового запаса территориального фонда обязательного медицинского страхования</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000 2 02 55 257 09 0000 150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Межбюджетные трансферты, передаваемые бюджетам территориальных фондов обязательного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000 2 02 55 258 09 0000 150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Прочие межбюджетные трансферты, передаваемые бюджетам государственных внебюджетных фондов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000 2 02 59 999 00 0000 150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Прочие межбюджетные трансферты, передаваемые бюджетам территориальных фондов обязательного медицинского страхования</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000 2 02 59 999 09 0000 150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БЕЗВОЗМЕЗДНЫЕ ПОСТУПЛЕНИЯ ОТ ГОСУДАРСТВЕННЫХ (МУНИЦИПАЛЬНЫХ) ОРГАНИЗАЦИЙ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000 2 03 00 000 00 0000 000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1 008 982,92</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Безвозмездные поступления от государственных (муниципальных) организаций в бюджеты субъектов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000 2 03 02 000 02 0000 150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1 008 982,92</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000 2 03 02 040 02 0000 150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1 008 982,92</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БЕЗВОЗМЕЗДНЫЕ ПОСТУПЛЕНИЯ ОТ НЕГОСУДАРСТВЕННЫХ ОРГАНИЗАЦИЙ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000 2 04 00 000 00 0000 000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5 033,00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Безвозмездные поступления от негосударственных организаций в бюджеты субъектов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000 2 04 02 000 02 0000 150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5 033,00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Предоставление негосударственными организациями грантов для получателей средств бюджетов субъектов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000 2 04 02 010 02 0000 150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5 033,00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ПРОЧИЕ БЕЗВОЗМЕЗДНЫЕ ПОСТУПЛЕНИЯ</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000 2 07 00 000 00 0000 000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Прочие безвозмездные поступления в бюджеты муниципальных районов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000 2 07 05 000 05 0000 150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Прочие безвозмездные поступления в бюджеты муниципальных районов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000 2 07 05 030 05 0000 150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000 2 18 00 000 00 0000 000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3 155,15</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000 2 18 00 000 00 0000 150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3 155,15</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000 2 18 00 000 02 0000 150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3 155,15</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бюджетов субъектов Российской Федерации от возврата организациями остатков субсидий прошлых лет</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000 2 18 02 000 02 0000 150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2 197,69</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бюджетов субъектов Российской Федерации от возврата бюджетными учреждениями остатков субсидий прошлых лет</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000 2 18 02 010 02 0000 150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2 197,69</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Доходы бюджетов субъектов Российской Федерации от возврата остатков субвенций на осуществление первичного воинского учета на территориях, где отсутствуют военные комиссариаты, из бюджетов муниципальных образований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000 2 18 35 118 02 0000 150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0,70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000 2 18 60 010 02 0000 150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956,76</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бюджетов территориальных фондов обязательного медицинского страхования от возврата остатков субсидий, субвенций и иных межбюджетных трансфертов, имеющих целевое назначение, прошлых лет</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000 2 18 00 000 09 0000 150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Доходы бюджетов территориальных фондов обязательного медицинского страхования от возврата остатков субсидий, субвенций и иных межбюджетных трансфертов, имеющих целевое назначение, прошлых лет</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000 2 18 73 000 09 0000 150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000 2 19 00 000 00 0000 000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-15 224,34</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000 2 19 00 000 02 0000 150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-15 224,34</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Возврат остатков субсидий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000 2 19 25 138 02 0000 150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-208,44</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Возврат остатков субсидий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w:t>
            </w:r>
            <w:r w:rsidRPr="005E00B3">
              <w:rPr>
                <w:rFonts w:ascii="Times New Roman" w:hAnsi="Times New Roman" w:cs="Times New Roman"/>
                <w:color w:val="000000"/>
                <w:sz w:val="24"/>
                <w:szCs w:val="24"/>
                <w:lang w:eastAsia="ru-RU"/>
              </w:rPr>
              <w:lastRenderedPageBreak/>
              <w:t>либо города с населением до 50 тысяч человек, из бюджетов субъектов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000 2 19 25 256 02 0000 150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-950,00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 xml:space="preserve">Возврат остатков субсидий на организацию профессионального обучения и дополнительного профессионального образования лиц в возрасте 50-ти лет и старше, а также лиц </w:t>
            </w:r>
            <w:proofErr w:type="spellStart"/>
            <w:r w:rsidRPr="005E00B3">
              <w:rPr>
                <w:rFonts w:ascii="Times New Roman" w:hAnsi="Times New Roman" w:cs="Times New Roman"/>
                <w:color w:val="000000"/>
                <w:sz w:val="24"/>
                <w:szCs w:val="24"/>
                <w:lang w:eastAsia="ru-RU"/>
              </w:rPr>
              <w:t>предпенсионного</w:t>
            </w:r>
            <w:proofErr w:type="spellEnd"/>
            <w:r w:rsidRPr="005E00B3">
              <w:rPr>
                <w:rFonts w:ascii="Times New Roman" w:hAnsi="Times New Roman" w:cs="Times New Roman"/>
                <w:color w:val="000000"/>
                <w:sz w:val="24"/>
                <w:szCs w:val="24"/>
                <w:lang w:eastAsia="ru-RU"/>
              </w:rPr>
              <w:t xml:space="preserve"> возраста из бюджетов субъектов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000 2 19 25 294 02 0000 150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-458,33</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Возврат остатков субсидий на осуществление ежемесячных выплат на детей в возрасте от трех до семи лет включительно из бюджетов субъектов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000 2 19 25 302 02 0000 150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-694,41</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Возврат остатков субвенций на осуществление первичного воинского учета на территориях, где отсутствуют военные комиссариаты, из бюджетов субъектов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000 2 19 35 118 02 0000 150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-0,70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Возврат остатков субвенций на осуществление отдельных полномочий в области лесных отношений из бюджетов субъектов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000 2 19 35 129 02 0000 150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-9,20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Возврат остатков субвенций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из бюджетов субъектов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000 2 19 35 137 02 0000 150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-55,27</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Возврат остатков субвенций на оплату жилищно-коммунальных услуг отдельным категориям граждан из бюджетов субъектов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000 2 19 35 250 02 0000 150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-4,73</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Возврат остатков субвенций на 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 из бюджетов субъектов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000 2 19 35 290 02 0000 150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-1 237,57</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 xml:space="preserve">Возврат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w:t>
            </w:r>
            <w:r w:rsidRPr="005E00B3">
              <w:rPr>
                <w:rFonts w:ascii="Times New Roman" w:hAnsi="Times New Roman" w:cs="Times New Roman"/>
                <w:color w:val="000000"/>
                <w:sz w:val="24"/>
                <w:szCs w:val="24"/>
                <w:lang w:eastAsia="ru-RU"/>
              </w:rPr>
              <w:lastRenderedPageBreak/>
              <w:t>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N 81-ФЗ "О государственных пособиях гражданам, имеющим детей" из бюджетов субъектов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000 2 19 35 380 02 0000 150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-19,39</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Возврат остатков субвенций на выполнение полномочий Российской Федерации по осуществлению ежемесячной выплаты в связи с рождением (усыновлением) первого ребенка из бюджетов субъектов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000 2 19 35 573 02 0000 150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-48,82</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000 2 19 90 000 02 0000 150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-11 537,47</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городских округов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000 2 19 00 000 04 0000 150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Возврат остатков субвенций на осуществление первичного воинского учета на территориях, где отсутствуют военные комиссариаты, из бюджетов городских округов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000 2 19 35 118 04 0000 150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000 2 19 60 010 04 0000 150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000 2 19 00 000 05 0000 150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000 2 19 60 010 05 0000 150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территориальных фондов обязательного медицинского страхования</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000 2 19 00 000 09 0000 150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lastRenderedPageBreak/>
              <w:t>Возврат остатков субвенций прошлых лет на финансовое обеспечение организации обязательного медицинского страхования на территориях субъектов Российской Федерации в бюджет Федерального фонда обязательного медицинского страхования из бюджетов территориальных фондов обязательного медицинского страхования</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000 2 19 50 930 09 0000 150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Возврат остатков межбюджетных трансфертов прошлых лет на финансовое обеспечение формирования нормированного страхового запаса территориального фонда обязательного медицинского страхования в бюджет Федерального фонда обязательного медицинского страхования из бюджетов территориальных фондов обязательного медицинского страхования</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000 2 19 55 257 09 0000 150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Возврат остатков межбюджетных трансфертов прошлых лет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в бюджет Федерального фонда обязательного медицинского страхования из бюджетов территориальных фондов обязательного медицинского страхования</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000 2 19 55 258 09 0000 150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r w:rsidR="005E00B3" w:rsidRPr="005E00B3" w:rsidTr="005E00B3">
        <w:trPr>
          <w:trHeight w:val="20"/>
        </w:trPr>
        <w:tc>
          <w:tcPr>
            <w:tcW w:w="4390" w:type="dxa"/>
            <w:shd w:val="clear" w:color="auto" w:fill="auto"/>
            <w:vAlign w:val="bottom"/>
            <w:hideMark/>
          </w:tcPr>
          <w:p w:rsidR="005E00B3" w:rsidRPr="005E00B3" w:rsidRDefault="005E00B3" w:rsidP="005E00B3">
            <w:pPr>
              <w:widowControl/>
              <w:suppressAutoHyphens w:val="0"/>
              <w:autoSpaceDE/>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территориальных фондов обязательного медицинского страхования в бюджеты территориальных фондов обязательного медицинского страхования</w:t>
            </w:r>
          </w:p>
        </w:tc>
        <w:tc>
          <w:tcPr>
            <w:tcW w:w="3118" w:type="dxa"/>
            <w:shd w:val="clear" w:color="auto" w:fill="auto"/>
            <w:vAlign w:val="bottom"/>
            <w:hideMark/>
          </w:tcPr>
          <w:p w:rsidR="005E00B3" w:rsidRPr="005E00B3" w:rsidRDefault="005E00B3" w:rsidP="005E00B3">
            <w:pPr>
              <w:widowControl/>
              <w:suppressAutoHyphens w:val="0"/>
              <w:autoSpaceDE/>
              <w:jc w:val="center"/>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000 2 19 73 000 09 0000 150</w:t>
            </w:r>
          </w:p>
        </w:tc>
        <w:tc>
          <w:tcPr>
            <w:tcW w:w="1843" w:type="dxa"/>
            <w:shd w:val="clear" w:color="auto" w:fill="auto"/>
            <w:vAlign w:val="bottom"/>
            <w:hideMark/>
          </w:tcPr>
          <w:p w:rsidR="005E00B3" w:rsidRPr="005E00B3" w:rsidRDefault="005E00B3" w:rsidP="005E00B3">
            <w:pPr>
              <w:widowControl/>
              <w:suppressAutoHyphens w:val="0"/>
              <w:autoSpaceDE/>
              <w:jc w:val="right"/>
              <w:rPr>
                <w:rFonts w:ascii="Times New Roman" w:hAnsi="Times New Roman" w:cs="Times New Roman"/>
                <w:color w:val="000000"/>
                <w:sz w:val="24"/>
                <w:szCs w:val="24"/>
                <w:lang w:eastAsia="ru-RU"/>
              </w:rPr>
            </w:pPr>
            <w:r w:rsidRPr="005E00B3">
              <w:rPr>
                <w:rFonts w:ascii="Times New Roman" w:hAnsi="Times New Roman" w:cs="Times New Roman"/>
                <w:color w:val="000000"/>
                <w:sz w:val="24"/>
                <w:szCs w:val="24"/>
                <w:lang w:eastAsia="ru-RU"/>
              </w:rPr>
              <w:t>0,00</w:t>
            </w:r>
          </w:p>
        </w:tc>
      </w:tr>
    </w:tbl>
    <w:p w:rsidR="003B35B6" w:rsidRDefault="003B35B6" w:rsidP="006133A4">
      <w:pPr>
        <w:shd w:val="clear" w:color="auto" w:fill="FFFFFF"/>
        <w:tabs>
          <w:tab w:val="left" w:pos="4395"/>
          <w:tab w:val="left" w:pos="4820"/>
          <w:tab w:val="left" w:pos="5103"/>
          <w:tab w:val="left" w:pos="7371"/>
        </w:tabs>
        <w:spacing w:line="240" w:lineRule="exact"/>
        <w:rPr>
          <w:rFonts w:ascii="Times New Roman" w:hAnsi="Times New Roman" w:cs="Times New Roman"/>
          <w:spacing w:val="-6"/>
          <w:sz w:val="28"/>
          <w:szCs w:val="28"/>
        </w:rPr>
      </w:pPr>
      <w:bookmarkStart w:id="0" w:name="_GoBack"/>
      <w:bookmarkEnd w:id="0"/>
    </w:p>
    <w:p w:rsidR="001A7625" w:rsidRDefault="001A7625" w:rsidP="006133A4">
      <w:pPr>
        <w:shd w:val="clear" w:color="auto" w:fill="FFFFFF"/>
        <w:tabs>
          <w:tab w:val="left" w:pos="4395"/>
          <w:tab w:val="left" w:pos="4820"/>
          <w:tab w:val="left" w:pos="5103"/>
          <w:tab w:val="left" w:pos="7371"/>
        </w:tabs>
        <w:spacing w:line="240" w:lineRule="exact"/>
        <w:rPr>
          <w:rFonts w:ascii="Times New Roman" w:hAnsi="Times New Roman" w:cs="Times New Roman"/>
          <w:spacing w:val="-6"/>
          <w:sz w:val="28"/>
          <w:szCs w:val="28"/>
        </w:rPr>
      </w:pPr>
    </w:p>
    <w:sectPr w:rsidR="001A7625" w:rsidSect="00CA6B5F">
      <w:footerReference w:type="default" r:id="rId8"/>
      <w:pgSz w:w="11906" w:h="16838"/>
      <w:pgMar w:top="1134" w:right="851" w:bottom="1134" w:left="1701" w:header="720"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13B7" w:rsidRDefault="008913B7">
      <w:r>
        <w:separator/>
      </w:r>
    </w:p>
  </w:endnote>
  <w:endnote w:type="continuationSeparator" w:id="0">
    <w:p w:rsidR="008913B7" w:rsidRDefault="00891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0"/>
    <w:family w:val="roman"/>
    <w:pitch w:val="variable"/>
    <w:sig w:usb0="00008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7A2A" w:rsidRDefault="00457A2A">
    <w:pPr>
      <w:pStyle w:val="ae"/>
      <w:jc w:val="right"/>
    </w:pPr>
  </w:p>
  <w:p w:rsidR="00457A2A" w:rsidRDefault="00457A2A">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13B7" w:rsidRDefault="008913B7">
      <w:r>
        <w:separator/>
      </w:r>
    </w:p>
  </w:footnote>
  <w:footnote w:type="continuationSeparator" w:id="0">
    <w:p w:rsidR="008913B7" w:rsidRDefault="008913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A17"/>
    <w:rsid w:val="00004262"/>
    <w:rsid w:val="00005967"/>
    <w:rsid w:val="00011EFB"/>
    <w:rsid w:val="00017BCA"/>
    <w:rsid w:val="00021580"/>
    <w:rsid w:val="00023AC3"/>
    <w:rsid w:val="00025076"/>
    <w:rsid w:val="00027149"/>
    <w:rsid w:val="000271B8"/>
    <w:rsid w:val="0003019B"/>
    <w:rsid w:val="00042399"/>
    <w:rsid w:val="00042C6C"/>
    <w:rsid w:val="00050783"/>
    <w:rsid w:val="000516C1"/>
    <w:rsid w:val="00055F7A"/>
    <w:rsid w:val="00060E23"/>
    <w:rsid w:val="00061611"/>
    <w:rsid w:val="0007216B"/>
    <w:rsid w:val="00073DEB"/>
    <w:rsid w:val="00074E74"/>
    <w:rsid w:val="000843B2"/>
    <w:rsid w:val="000A433A"/>
    <w:rsid w:val="000A4EB9"/>
    <w:rsid w:val="000A5DF8"/>
    <w:rsid w:val="000B6712"/>
    <w:rsid w:val="000C2061"/>
    <w:rsid w:val="000C328F"/>
    <w:rsid w:val="000D0348"/>
    <w:rsid w:val="000D4B37"/>
    <w:rsid w:val="000E2BDC"/>
    <w:rsid w:val="000E38D6"/>
    <w:rsid w:val="000F04F4"/>
    <w:rsid w:val="000F1B8C"/>
    <w:rsid w:val="000F1E30"/>
    <w:rsid w:val="000F64FB"/>
    <w:rsid w:val="0010407B"/>
    <w:rsid w:val="0013252F"/>
    <w:rsid w:val="001364A4"/>
    <w:rsid w:val="00136B0D"/>
    <w:rsid w:val="00140809"/>
    <w:rsid w:val="001464AC"/>
    <w:rsid w:val="00150194"/>
    <w:rsid w:val="0015079B"/>
    <w:rsid w:val="00151CB6"/>
    <w:rsid w:val="0015321C"/>
    <w:rsid w:val="00154264"/>
    <w:rsid w:val="00154ECA"/>
    <w:rsid w:val="00157DF8"/>
    <w:rsid w:val="00175A15"/>
    <w:rsid w:val="001868BC"/>
    <w:rsid w:val="001A2B3F"/>
    <w:rsid w:val="001A7625"/>
    <w:rsid w:val="001B0C22"/>
    <w:rsid w:val="001B5900"/>
    <w:rsid w:val="001C05B0"/>
    <w:rsid w:val="001C07B0"/>
    <w:rsid w:val="001C3C12"/>
    <w:rsid w:val="001C55AD"/>
    <w:rsid w:val="001C726F"/>
    <w:rsid w:val="001E0772"/>
    <w:rsid w:val="001F3FD6"/>
    <w:rsid w:val="0020082C"/>
    <w:rsid w:val="0021355A"/>
    <w:rsid w:val="00225E25"/>
    <w:rsid w:val="002277E7"/>
    <w:rsid w:val="00233FF1"/>
    <w:rsid w:val="00247D82"/>
    <w:rsid w:val="00255E95"/>
    <w:rsid w:val="00263F9E"/>
    <w:rsid w:val="00271D71"/>
    <w:rsid w:val="00280CA0"/>
    <w:rsid w:val="00295025"/>
    <w:rsid w:val="002A33F9"/>
    <w:rsid w:val="002B039C"/>
    <w:rsid w:val="002C379C"/>
    <w:rsid w:val="002C6AAF"/>
    <w:rsid w:val="00315EA0"/>
    <w:rsid w:val="00320642"/>
    <w:rsid w:val="003241DE"/>
    <w:rsid w:val="00325DF1"/>
    <w:rsid w:val="00337594"/>
    <w:rsid w:val="00341C48"/>
    <w:rsid w:val="0034423C"/>
    <w:rsid w:val="0034748F"/>
    <w:rsid w:val="003567FA"/>
    <w:rsid w:val="0036383E"/>
    <w:rsid w:val="00365792"/>
    <w:rsid w:val="00373713"/>
    <w:rsid w:val="00374D3A"/>
    <w:rsid w:val="003846DF"/>
    <w:rsid w:val="003941E9"/>
    <w:rsid w:val="003A2C88"/>
    <w:rsid w:val="003A3AFF"/>
    <w:rsid w:val="003A65C3"/>
    <w:rsid w:val="003B35B6"/>
    <w:rsid w:val="003B65E9"/>
    <w:rsid w:val="003C5377"/>
    <w:rsid w:val="003D02E7"/>
    <w:rsid w:val="003E425D"/>
    <w:rsid w:val="003E5E0E"/>
    <w:rsid w:val="003E66AE"/>
    <w:rsid w:val="003F0032"/>
    <w:rsid w:val="0040196E"/>
    <w:rsid w:val="0040220F"/>
    <w:rsid w:val="0040564C"/>
    <w:rsid w:val="004114B0"/>
    <w:rsid w:val="004118BF"/>
    <w:rsid w:val="00413114"/>
    <w:rsid w:val="00417009"/>
    <w:rsid w:val="0042528B"/>
    <w:rsid w:val="00431879"/>
    <w:rsid w:val="0043519F"/>
    <w:rsid w:val="004362CA"/>
    <w:rsid w:val="00441DC8"/>
    <w:rsid w:val="00452D07"/>
    <w:rsid w:val="00456D48"/>
    <w:rsid w:val="00457A2A"/>
    <w:rsid w:val="00460332"/>
    <w:rsid w:val="00471E90"/>
    <w:rsid w:val="00473BC0"/>
    <w:rsid w:val="00473EF7"/>
    <w:rsid w:val="00481CA9"/>
    <w:rsid w:val="004865FC"/>
    <w:rsid w:val="004A27C8"/>
    <w:rsid w:val="004C15B6"/>
    <w:rsid w:val="004C25A8"/>
    <w:rsid w:val="004E2A34"/>
    <w:rsid w:val="00501491"/>
    <w:rsid w:val="00504BF2"/>
    <w:rsid w:val="0051147C"/>
    <w:rsid w:val="00515D06"/>
    <w:rsid w:val="00566785"/>
    <w:rsid w:val="00570ED5"/>
    <w:rsid w:val="00572152"/>
    <w:rsid w:val="00580DA3"/>
    <w:rsid w:val="005B4908"/>
    <w:rsid w:val="005B544F"/>
    <w:rsid w:val="005C1574"/>
    <w:rsid w:val="005C1E9A"/>
    <w:rsid w:val="005C381B"/>
    <w:rsid w:val="005D2C6D"/>
    <w:rsid w:val="005E00B3"/>
    <w:rsid w:val="005E2514"/>
    <w:rsid w:val="005F1A8C"/>
    <w:rsid w:val="006014AD"/>
    <w:rsid w:val="0060780A"/>
    <w:rsid w:val="006133A4"/>
    <w:rsid w:val="00624028"/>
    <w:rsid w:val="00626F70"/>
    <w:rsid w:val="00644790"/>
    <w:rsid w:val="006465EF"/>
    <w:rsid w:val="006532F7"/>
    <w:rsid w:val="00656D5A"/>
    <w:rsid w:val="006608A6"/>
    <w:rsid w:val="00665A3E"/>
    <w:rsid w:val="006673D7"/>
    <w:rsid w:val="0068517B"/>
    <w:rsid w:val="00687F81"/>
    <w:rsid w:val="006962F5"/>
    <w:rsid w:val="006A1EF3"/>
    <w:rsid w:val="006B103A"/>
    <w:rsid w:val="006C4E7C"/>
    <w:rsid w:val="006C6D93"/>
    <w:rsid w:val="006F30D7"/>
    <w:rsid w:val="00717FD3"/>
    <w:rsid w:val="00723B92"/>
    <w:rsid w:val="00732570"/>
    <w:rsid w:val="00743703"/>
    <w:rsid w:val="0074438F"/>
    <w:rsid w:val="0075351F"/>
    <w:rsid w:val="00774C59"/>
    <w:rsid w:val="0077636E"/>
    <w:rsid w:val="00781633"/>
    <w:rsid w:val="00790EF6"/>
    <w:rsid w:val="00793BCE"/>
    <w:rsid w:val="007C70BC"/>
    <w:rsid w:val="007D4C6E"/>
    <w:rsid w:val="007E2DA5"/>
    <w:rsid w:val="007E7805"/>
    <w:rsid w:val="007F0250"/>
    <w:rsid w:val="007F0D5F"/>
    <w:rsid w:val="007F4606"/>
    <w:rsid w:val="00804D58"/>
    <w:rsid w:val="00810577"/>
    <w:rsid w:val="00815757"/>
    <w:rsid w:val="0082357D"/>
    <w:rsid w:val="008365E9"/>
    <w:rsid w:val="0084380C"/>
    <w:rsid w:val="00852038"/>
    <w:rsid w:val="008608F7"/>
    <w:rsid w:val="00872C43"/>
    <w:rsid w:val="00876204"/>
    <w:rsid w:val="008821F6"/>
    <w:rsid w:val="008913B7"/>
    <w:rsid w:val="0089610F"/>
    <w:rsid w:val="00897AF5"/>
    <w:rsid w:val="008A537D"/>
    <w:rsid w:val="008B16F2"/>
    <w:rsid w:val="008B2880"/>
    <w:rsid w:val="008B4D97"/>
    <w:rsid w:val="008B759E"/>
    <w:rsid w:val="008C0601"/>
    <w:rsid w:val="008C787D"/>
    <w:rsid w:val="008D5DB6"/>
    <w:rsid w:val="008E3CFE"/>
    <w:rsid w:val="008E5FF5"/>
    <w:rsid w:val="008E6ED1"/>
    <w:rsid w:val="008E7530"/>
    <w:rsid w:val="008F5E2E"/>
    <w:rsid w:val="008F6671"/>
    <w:rsid w:val="008F675D"/>
    <w:rsid w:val="008F7317"/>
    <w:rsid w:val="00902538"/>
    <w:rsid w:val="00903598"/>
    <w:rsid w:val="00907301"/>
    <w:rsid w:val="00917121"/>
    <w:rsid w:val="0092100C"/>
    <w:rsid w:val="00925706"/>
    <w:rsid w:val="00926AEE"/>
    <w:rsid w:val="00943723"/>
    <w:rsid w:val="00952F1F"/>
    <w:rsid w:val="00975CC5"/>
    <w:rsid w:val="0097764F"/>
    <w:rsid w:val="00985276"/>
    <w:rsid w:val="00985A37"/>
    <w:rsid w:val="00986FC1"/>
    <w:rsid w:val="009A22E4"/>
    <w:rsid w:val="009B52E1"/>
    <w:rsid w:val="009C1D75"/>
    <w:rsid w:val="009C6FFF"/>
    <w:rsid w:val="009D1010"/>
    <w:rsid w:val="009D394A"/>
    <w:rsid w:val="00A01CCA"/>
    <w:rsid w:val="00A279A9"/>
    <w:rsid w:val="00A4759B"/>
    <w:rsid w:val="00A51AD2"/>
    <w:rsid w:val="00A52507"/>
    <w:rsid w:val="00A601E9"/>
    <w:rsid w:val="00A80153"/>
    <w:rsid w:val="00A8281C"/>
    <w:rsid w:val="00A9444F"/>
    <w:rsid w:val="00A9779A"/>
    <w:rsid w:val="00AA659E"/>
    <w:rsid w:val="00AB2708"/>
    <w:rsid w:val="00AC180D"/>
    <w:rsid w:val="00AC3933"/>
    <w:rsid w:val="00AC396B"/>
    <w:rsid w:val="00AC51DB"/>
    <w:rsid w:val="00AD4143"/>
    <w:rsid w:val="00AD5BC9"/>
    <w:rsid w:val="00AE01F8"/>
    <w:rsid w:val="00AE0ABE"/>
    <w:rsid w:val="00AE4427"/>
    <w:rsid w:val="00AE47E1"/>
    <w:rsid w:val="00AE4848"/>
    <w:rsid w:val="00AE6472"/>
    <w:rsid w:val="00AE6723"/>
    <w:rsid w:val="00AF281B"/>
    <w:rsid w:val="00B025D4"/>
    <w:rsid w:val="00B036CF"/>
    <w:rsid w:val="00B173D1"/>
    <w:rsid w:val="00B250D9"/>
    <w:rsid w:val="00B26518"/>
    <w:rsid w:val="00B31446"/>
    <w:rsid w:val="00B32199"/>
    <w:rsid w:val="00B3397F"/>
    <w:rsid w:val="00B44E86"/>
    <w:rsid w:val="00B455AB"/>
    <w:rsid w:val="00B5515B"/>
    <w:rsid w:val="00B60233"/>
    <w:rsid w:val="00B67140"/>
    <w:rsid w:val="00B702C9"/>
    <w:rsid w:val="00B77C2D"/>
    <w:rsid w:val="00B82BE4"/>
    <w:rsid w:val="00B87FC7"/>
    <w:rsid w:val="00B92CE8"/>
    <w:rsid w:val="00B937DB"/>
    <w:rsid w:val="00B93B92"/>
    <w:rsid w:val="00BA4278"/>
    <w:rsid w:val="00BA57CE"/>
    <w:rsid w:val="00BA5A17"/>
    <w:rsid w:val="00BB0A38"/>
    <w:rsid w:val="00BB3816"/>
    <w:rsid w:val="00BB46F2"/>
    <w:rsid w:val="00BB70EC"/>
    <w:rsid w:val="00BC1041"/>
    <w:rsid w:val="00BC2E36"/>
    <w:rsid w:val="00BD092E"/>
    <w:rsid w:val="00BD4B25"/>
    <w:rsid w:val="00BD5EF3"/>
    <w:rsid w:val="00BD69A0"/>
    <w:rsid w:val="00BE3AA1"/>
    <w:rsid w:val="00BE6CEB"/>
    <w:rsid w:val="00BE7106"/>
    <w:rsid w:val="00BF11D1"/>
    <w:rsid w:val="00C3227C"/>
    <w:rsid w:val="00C47E45"/>
    <w:rsid w:val="00C53CF5"/>
    <w:rsid w:val="00C55B01"/>
    <w:rsid w:val="00C569C0"/>
    <w:rsid w:val="00C57809"/>
    <w:rsid w:val="00C6047F"/>
    <w:rsid w:val="00C71277"/>
    <w:rsid w:val="00C77DB2"/>
    <w:rsid w:val="00C82A14"/>
    <w:rsid w:val="00C860E3"/>
    <w:rsid w:val="00C93216"/>
    <w:rsid w:val="00C9542E"/>
    <w:rsid w:val="00C957AA"/>
    <w:rsid w:val="00CA5D4D"/>
    <w:rsid w:val="00CA6B5F"/>
    <w:rsid w:val="00CE0221"/>
    <w:rsid w:val="00CF2C34"/>
    <w:rsid w:val="00CF4188"/>
    <w:rsid w:val="00D10D6A"/>
    <w:rsid w:val="00D208B4"/>
    <w:rsid w:val="00D34B3C"/>
    <w:rsid w:val="00D40332"/>
    <w:rsid w:val="00D435BD"/>
    <w:rsid w:val="00D50D60"/>
    <w:rsid w:val="00D53772"/>
    <w:rsid w:val="00D563E7"/>
    <w:rsid w:val="00D56ED5"/>
    <w:rsid w:val="00D72CF4"/>
    <w:rsid w:val="00D73692"/>
    <w:rsid w:val="00D755E9"/>
    <w:rsid w:val="00D90AB1"/>
    <w:rsid w:val="00D938ED"/>
    <w:rsid w:val="00DA55D5"/>
    <w:rsid w:val="00DB0919"/>
    <w:rsid w:val="00DB2287"/>
    <w:rsid w:val="00DC3520"/>
    <w:rsid w:val="00DC4434"/>
    <w:rsid w:val="00DD19A6"/>
    <w:rsid w:val="00DD2AAD"/>
    <w:rsid w:val="00DE16F3"/>
    <w:rsid w:val="00DE1950"/>
    <w:rsid w:val="00DF0A53"/>
    <w:rsid w:val="00DF11AB"/>
    <w:rsid w:val="00E00DB1"/>
    <w:rsid w:val="00E0648E"/>
    <w:rsid w:val="00E175A1"/>
    <w:rsid w:val="00E25561"/>
    <w:rsid w:val="00E26D19"/>
    <w:rsid w:val="00E27ECA"/>
    <w:rsid w:val="00E356AC"/>
    <w:rsid w:val="00E424E7"/>
    <w:rsid w:val="00E65BC4"/>
    <w:rsid w:val="00E87F26"/>
    <w:rsid w:val="00E94335"/>
    <w:rsid w:val="00EA599D"/>
    <w:rsid w:val="00EA6433"/>
    <w:rsid w:val="00ED10F9"/>
    <w:rsid w:val="00ED2967"/>
    <w:rsid w:val="00ED5C90"/>
    <w:rsid w:val="00EE58CF"/>
    <w:rsid w:val="00EF099A"/>
    <w:rsid w:val="00F025EE"/>
    <w:rsid w:val="00F11E41"/>
    <w:rsid w:val="00F1237B"/>
    <w:rsid w:val="00F13CB9"/>
    <w:rsid w:val="00F302DA"/>
    <w:rsid w:val="00F454C3"/>
    <w:rsid w:val="00F5113C"/>
    <w:rsid w:val="00F547D4"/>
    <w:rsid w:val="00F6738D"/>
    <w:rsid w:val="00F9014E"/>
    <w:rsid w:val="00F9588C"/>
    <w:rsid w:val="00F969DA"/>
    <w:rsid w:val="00FA6320"/>
    <w:rsid w:val="00FA79FE"/>
    <w:rsid w:val="00FB169A"/>
    <w:rsid w:val="00FC70E2"/>
    <w:rsid w:val="00FD3E16"/>
    <w:rsid w:val="00FD4C81"/>
    <w:rsid w:val="00FD62DF"/>
    <w:rsid w:val="00FE22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9B62A87"/>
  <w15:docId w15:val="{89A73B3F-52B8-43D6-86A7-AF739BD8C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397F"/>
    <w:pPr>
      <w:widowControl w:val="0"/>
      <w:suppressAutoHyphens/>
      <w:autoSpaceDE w:val="0"/>
    </w:pPr>
    <w:rPr>
      <w:rFonts w:ascii="Courier New" w:hAnsi="Courier New" w:cs="Courier New"/>
      <w:lang w:eastAsia="zh-CN"/>
    </w:rPr>
  </w:style>
  <w:style w:type="paragraph" w:styleId="1">
    <w:name w:val="heading 1"/>
    <w:basedOn w:val="a"/>
    <w:next w:val="a"/>
    <w:qFormat/>
    <w:rsid w:val="00B3397F"/>
    <w:pPr>
      <w:keepNext/>
      <w:widowControl/>
      <w:tabs>
        <w:tab w:val="num" w:pos="0"/>
      </w:tabs>
      <w:autoSpaceDE/>
      <w:ind w:left="432" w:hanging="432"/>
      <w:outlineLvl w:val="0"/>
    </w:pPr>
    <w:rPr>
      <w:sz w:val="24"/>
      <w:szCs w:val="24"/>
    </w:rPr>
  </w:style>
  <w:style w:type="paragraph" w:styleId="2">
    <w:name w:val="heading 2"/>
    <w:basedOn w:val="a"/>
    <w:next w:val="a"/>
    <w:qFormat/>
    <w:rsid w:val="00B3397F"/>
    <w:pPr>
      <w:keepNext/>
      <w:widowControl/>
      <w:tabs>
        <w:tab w:val="num" w:pos="0"/>
      </w:tabs>
      <w:autoSpaceDE/>
      <w:spacing w:line="240" w:lineRule="exact"/>
      <w:ind w:firstLine="284"/>
      <w:outlineLvl w:val="1"/>
    </w:pPr>
    <w:rPr>
      <w:sz w:val="24"/>
      <w:szCs w:val="24"/>
    </w:rPr>
  </w:style>
  <w:style w:type="paragraph" w:styleId="3">
    <w:name w:val="heading 3"/>
    <w:basedOn w:val="a"/>
    <w:next w:val="a"/>
    <w:qFormat/>
    <w:rsid w:val="00B3397F"/>
    <w:pPr>
      <w:keepNext/>
      <w:widowControl/>
      <w:tabs>
        <w:tab w:val="num" w:pos="0"/>
      </w:tabs>
      <w:autoSpaceDE/>
      <w:spacing w:line="240" w:lineRule="exact"/>
      <w:ind w:firstLine="284"/>
      <w:outlineLvl w:val="2"/>
    </w:pPr>
    <w:rPr>
      <w:sz w:val="28"/>
      <w:szCs w:val="28"/>
    </w:rPr>
  </w:style>
  <w:style w:type="paragraph" w:styleId="4">
    <w:name w:val="heading 4"/>
    <w:basedOn w:val="a"/>
    <w:next w:val="a"/>
    <w:qFormat/>
    <w:rsid w:val="00B3397F"/>
    <w:pPr>
      <w:keepNext/>
      <w:widowControl/>
      <w:tabs>
        <w:tab w:val="num" w:pos="0"/>
      </w:tabs>
      <w:autoSpaceDE/>
      <w:spacing w:line="240" w:lineRule="exact"/>
      <w:ind w:left="864" w:hanging="864"/>
      <w:outlineLvl w:val="3"/>
    </w:pPr>
    <w:rPr>
      <w:sz w:val="28"/>
      <w:szCs w:val="28"/>
    </w:rPr>
  </w:style>
  <w:style w:type="paragraph" w:styleId="5">
    <w:name w:val="heading 5"/>
    <w:basedOn w:val="a"/>
    <w:next w:val="a"/>
    <w:qFormat/>
    <w:rsid w:val="00B3397F"/>
    <w:pPr>
      <w:keepNext/>
      <w:widowControl/>
      <w:tabs>
        <w:tab w:val="num" w:pos="0"/>
      </w:tabs>
      <w:autoSpaceDE/>
      <w:spacing w:line="240" w:lineRule="exact"/>
      <w:ind w:right="-625" w:firstLine="284"/>
      <w:outlineLvl w:val="4"/>
    </w:pPr>
    <w:rPr>
      <w:sz w:val="24"/>
      <w:szCs w:val="24"/>
    </w:rPr>
  </w:style>
  <w:style w:type="paragraph" w:styleId="6">
    <w:name w:val="heading 6"/>
    <w:basedOn w:val="a"/>
    <w:next w:val="a"/>
    <w:qFormat/>
    <w:rsid w:val="00B3397F"/>
    <w:pPr>
      <w:keepNext/>
      <w:widowControl/>
      <w:tabs>
        <w:tab w:val="num" w:pos="0"/>
      </w:tabs>
      <w:autoSpaceDE/>
      <w:spacing w:line="240" w:lineRule="exact"/>
      <w:ind w:left="4320" w:right="-766" w:firstLine="720"/>
      <w:outlineLvl w:val="5"/>
    </w:pPr>
    <w:rPr>
      <w:sz w:val="24"/>
      <w:szCs w:val="24"/>
    </w:rPr>
  </w:style>
  <w:style w:type="paragraph" w:styleId="7">
    <w:name w:val="heading 7"/>
    <w:basedOn w:val="a"/>
    <w:next w:val="a"/>
    <w:qFormat/>
    <w:rsid w:val="00B3397F"/>
    <w:pPr>
      <w:keepNext/>
      <w:widowControl/>
      <w:tabs>
        <w:tab w:val="num" w:pos="0"/>
      </w:tabs>
      <w:spacing w:line="340" w:lineRule="exact"/>
      <w:ind w:left="1296" w:hanging="1296"/>
      <w:outlineLvl w:val="6"/>
    </w:pPr>
    <w:rPr>
      <w:b/>
      <w:bCs/>
      <w:sz w:val="28"/>
      <w:szCs w:val="28"/>
    </w:rPr>
  </w:style>
  <w:style w:type="paragraph" w:styleId="8">
    <w:name w:val="heading 8"/>
    <w:basedOn w:val="a"/>
    <w:next w:val="a"/>
    <w:qFormat/>
    <w:rsid w:val="00B3397F"/>
    <w:pPr>
      <w:keepNext/>
      <w:widowControl/>
      <w:tabs>
        <w:tab w:val="num" w:pos="0"/>
      </w:tabs>
      <w:spacing w:line="259" w:lineRule="exact"/>
      <w:ind w:left="1440" w:hanging="1440"/>
      <w:jc w:val="center"/>
      <w:outlineLvl w:val="7"/>
    </w:pPr>
    <w:rPr>
      <w:b/>
      <w:bCs/>
      <w:sz w:val="28"/>
      <w:szCs w:val="28"/>
    </w:rPr>
  </w:style>
  <w:style w:type="paragraph" w:styleId="9">
    <w:name w:val="heading 9"/>
    <w:basedOn w:val="a"/>
    <w:next w:val="a"/>
    <w:qFormat/>
    <w:rsid w:val="00B3397F"/>
    <w:pPr>
      <w:keepNext/>
      <w:tabs>
        <w:tab w:val="num" w:pos="0"/>
      </w:tabs>
      <w:spacing w:line="240" w:lineRule="exact"/>
      <w:ind w:left="6663"/>
      <w:outlineLvl w:val="8"/>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bsatz-Standardschriftart">
    <w:name w:val="Absatz-Standardschriftart"/>
    <w:rsid w:val="00B3397F"/>
  </w:style>
  <w:style w:type="character" w:customStyle="1" w:styleId="WW-Absatz-Standardschriftart">
    <w:name w:val="WW-Absatz-Standardschriftart"/>
    <w:rsid w:val="00B3397F"/>
  </w:style>
  <w:style w:type="character" w:customStyle="1" w:styleId="WW-Absatz-Standardschriftart1">
    <w:name w:val="WW-Absatz-Standardschriftart1"/>
    <w:rsid w:val="00B3397F"/>
  </w:style>
  <w:style w:type="character" w:customStyle="1" w:styleId="10">
    <w:name w:val="Основной шрифт абзаца1"/>
    <w:rsid w:val="00B3397F"/>
  </w:style>
  <w:style w:type="character" w:customStyle="1" w:styleId="11">
    <w:name w:val="Заголовок 1 Знак"/>
    <w:rsid w:val="00B3397F"/>
    <w:rPr>
      <w:rFonts w:ascii="Cambria" w:eastAsia="Times New Roman" w:hAnsi="Cambria" w:cs="Times New Roman"/>
      <w:b/>
      <w:bCs/>
      <w:kern w:val="1"/>
      <w:sz w:val="32"/>
      <w:szCs w:val="32"/>
    </w:rPr>
  </w:style>
  <w:style w:type="character" w:customStyle="1" w:styleId="20">
    <w:name w:val="Заголовок 2 Знак"/>
    <w:rsid w:val="00B3397F"/>
    <w:rPr>
      <w:rFonts w:ascii="Cambria" w:eastAsia="Times New Roman" w:hAnsi="Cambria" w:cs="Times New Roman"/>
      <w:b/>
      <w:bCs/>
      <w:i/>
      <w:iCs/>
      <w:sz w:val="28"/>
      <w:szCs w:val="28"/>
    </w:rPr>
  </w:style>
  <w:style w:type="character" w:customStyle="1" w:styleId="30">
    <w:name w:val="Заголовок 3 Знак"/>
    <w:rsid w:val="00B3397F"/>
    <w:rPr>
      <w:rFonts w:ascii="Cambria" w:eastAsia="Times New Roman" w:hAnsi="Cambria" w:cs="Times New Roman"/>
      <w:b/>
      <w:bCs/>
      <w:sz w:val="26"/>
      <w:szCs w:val="26"/>
    </w:rPr>
  </w:style>
  <w:style w:type="character" w:customStyle="1" w:styleId="40">
    <w:name w:val="Заголовок 4 Знак"/>
    <w:rsid w:val="00B3397F"/>
    <w:rPr>
      <w:rFonts w:ascii="Calibri" w:eastAsia="Times New Roman" w:hAnsi="Calibri" w:cs="Times New Roman"/>
      <w:b/>
      <w:bCs/>
      <w:sz w:val="28"/>
      <w:szCs w:val="28"/>
    </w:rPr>
  </w:style>
  <w:style w:type="character" w:customStyle="1" w:styleId="50">
    <w:name w:val="Заголовок 5 Знак"/>
    <w:rsid w:val="00B3397F"/>
    <w:rPr>
      <w:rFonts w:ascii="Calibri" w:eastAsia="Times New Roman" w:hAnsi="Calibri" w:cs="Times New Roman"/>
      <w:b/>
      <w:bCs/>
      <w:i/>
      <w:iCs/>
      <w:sz w:val="26"/>
      <w:szCs w:val="26"/>
    </w:rPr>
  </w:style>
  <w:style w:type="character" w:customStyle="1" w:styleId="60">
    <w:name w:val="Заголовок 6 Знак"/>
    <w:rsid w:val="00B3397F"/>
    <w:rPr>
      <w:rFonts w:ascii="Calibri" w:eastAsia="Times New Roman" w:hAnsi="Calibri" w:cs="Times New Roman"/>
      <w:b/>
      <w:bCs/>
    </w:rPr>
  </w:style>
  <w:style w:type="character" w:customStyle="1" w:styleId="70">
    <w:name w:val="Заголовок 7 Знак"/>
    <w:rsid w:val="00B3397F"/>
    <w:rPr>
      <w:rFonts w:ascii="Calibri" w:eastAsia="Times New Roman" w:hAnsi="Calibri" w:cs="Times New Roman"/>
      <w:sz w:val="24"/>
      <w:szCs w:val="24"/>
    </w:rPr>
  </w:style>
  <w:style w:type="character" w:customStyle="1" w:styleId="80">
    <w:name w:val="Заголовок 8 Знак"/>
    <w:rsid w:val="00B3397F"/>
    <w:rPr>
      <w:rFonts w:ascii="Calibri" w:eastAsia="Times New Roman" w:hAnsi="Calibri" w:cs="Times New Roman"/>
      <w:i/>
      <w:iCs/>
      <w:sz w:val="24"/>
      <w:szCs w:val="24"/>
    </w:rPr>
  </w:style>
  <w:style w:type="character" w:customStyle="1" w:styleId="90">
    <w:name w:val="Заголовок 9 Знак"/>
    <w:rsid w:val="00B3397F"/>
    <w:rPr>
      <w:rFonts w:ascii="Cambria" w:eastAsia="Times New Roman" w:hAnsi="Cambria" w:cs="Times New Roman"/>
    </w:rPr>
  </w:style>
  <w:style w:type="character" w:customStyle="1" w:styleId="21">
    <w:name w:val="Основной текст 2 Знак"/>
    <w:rsid w:val="00B3397F"/>
    <w:rPr>
      <w:rFonts w:ascii="Courier New" w:hAnsi="Courier New" w:cs="Courier New"/>
      <w:sz w:val="20"/>
      <w:szCs w:val="20"/>
    </w:rPr>
  </w:style>
  <w:style w:type="character" w:customStyle="1" w:styleId="a3">
    <w:name w:val="Основной текст Знак"/>
    <w:rsid w:val="00B3397F"/>
    <w:rPr>
      <w:rFonts w:ascii="Courier New" w:hAnsi="Courier New" w:cs="Courier New"/>
      <w:sz w:val="20"/>
      <w:szCs w:val="20"/>
    </w:rPr>
  </w:style>
  <w:style w:type="character" w:customStyle="1" w:styleId="22">
    <w:name w:val="Основной текст с отступом 2 Знак"/>
    <w:rsid w:val="00B3397F"/>
    <w:rPr>
      <w:rFonts w:ascii="Courier New" w:hAnsi="Courier New" w:cs="Courier New"/>
      <w:sz w:val="20"/>
      <w:szCs w:val="20"/>
    </w:rPr>
  </w:style>
  <w:style w:type="character" w:customStyle="1" w:styleId="31">
    <w:name w:val="Основной текст с отступом 3 Знак"/>
    <w:rsid w:val="00B3397F"/>
    <w:rPr>
      <w:rFonts w:ascii="Courier New" w:hAnsi="Courier New" w:cs="Courier New"/>
      <w:sz w:val="16"/>
      <w:szCs w:val="16"/>
    </w:rPr>
  </w:style>
  <w:style w:type="character" w:customStyle="1" w:styleId="a4">
    <w:name w:val="Верхний колонтитул Знак"/>
    <w:rsid w:val="00B3397F"/>
    <w:rPr>
      <w:rFonts w:ascii="Courier New" w:hAnsi="Courier New" w:cs="Courier New"/>
    </w:rPr>
  </w:style>
  <w:style w:type="character" w:customStyle="1" w:styleId="a5">
    <w:name w:val="Нижний колонтитул Знак"/>
    <w:rsid w:val="00B3397F"/>
    <w:rPr>
      <w:rFonts w:ascii="Courier New" w:hAnsi="Courier New" w:cs="Courier New"/>
    </w:rPr>
  </w:style>
  <w:style w:type="character" w:customStyle="1" w:styleId="a6">
    <w:name w:val="Текст выноски Знак"/>
    <w:rsid w:val="00B3397F"/>
    <w:rPr>
      <w:rFonts w:ascii="Tahoma" w:hAnsi="Tahoma" w:cs="Tahoma"/>
      <w:sz w:val="16"/>
      <w:szCs w:val="16"/>
    </w:rPr>
  </w:style>
  <w:style w:type="character" w:styleId="a7">
    <w:name w:val="Hyperlink"/>
    <w:uiPriority w:val="99"/>
    <w:rsid w:val="00B3397F"/>
    <w:rPr>
      <w:color w:val="0000FF"/>
      <w:u w:val="single"/>
    </w:rPr>
  </w:style>
  <w:style w:type="character" w:styleId="a8">
    <w:name w:val="FollowedHyperlink"/>
    <w:uiPriority w:val="99"/>
    <w:rsid w:val="00B3397F"/>
    <w:rPr>
      <w:color w:val="800080"/>
      <w:u w:val="single"/>
    </w:rPr>
  </w:style>
  <w:style w:type="paragraph" w:customStyle="1" w:styleId="12">
    <w:name w:val="Заголовок1"/>
    <w:basedOn w:val="a"/>
    <w:next w:val="a9"/>
    <w:rsid w:val="00B3397F"/>
    <w:pPr>
      <w:keepNext/>
      <w:spacing w:before="240" w:after="120"/>
    </w:pPr>
    <w:rPr>
      <w:rFonts w:ascii="Arial" w:eastAsia="Microsoft YaHei" w:hAnsi="Arial" w:cs="Mangal"/>
      <w:sz w:val="28"/>
      <w:szCs w:val="28"/>
    </w:rPr>
  </w:style>
  <w:style w:type="paragraph" w:styleId="a9">
    <w:name w:val="Body Text"/>
    <w:basedOn w:val="a"/>
    <w:rsid w:val="00B3397F"/>
    <w:pPr>
      <w:widowControl/>
      <w:spacing w:line="259" w:lineRule="exact"/>
      <w:jc w:val="both"/>
    </w:pPr>
    <w:rPr>
      <w:sz w:val="24"/>
      <w:szCs w:val="24"/>
    </w:rPr>
  </w:style>
  <w:style w:type="paragraph" w:styleId="aa">
    <w:name w:val="List"/>
    <w:basedOn w:val="a9"/>
    <w:rsid w:val="00B3397F"/>
    <w:rPr>
      <w:rFonts w:cs="Mangal"/>
    </w:rPr>
  </w:style>
  <w:style w:type="paragraph" w:styleId="ab">
    <w:name w:val="caption"/>
    <w:basedOn w:val="a"/>
    <w:qFormat/>
    <w:rsid w:val="00B3397F"/>
    <w:pPr>
      <w:suppressLineNumbers/>
      <w:spacing w:before="120" w:after="120"/>
    </w:pPr>
    <w:rPr>
      <w:rFonts w:cs="Mangal"/>
      <w:i/>
      <w:iCs/>
      <w:sz w:val="24"/>
      <w:szCs w:val="24"/>
    </w:rPr>
  </w:style>
  <w:style w:type="paragraph" w:customStyle="1" w:styleId="13">
    <w:name w:val="Указатель1"/>
    <w:basedOn w:val="a"/>
    <w:rsid w:val="00B3397F"/>
    <w:pPr>
      <w:suppressLineNumbers/>
    </w:pPr>
    <w:rPr>
      <w:rFonts w:cs="Mangal"/>
    </w:rPr>
  </w:style>
  <w:style w:type="paragraph" w:customStyle="1" w:styleId="14">
    <w:name w:val="Название объекта1"/>
    <w:basedOn w:val="a"/>
    <w:next w:val="a"/>
    <w:rsid w:val="00B3397F"/>
    <w:pPr>
      <w:widowControl/>
      <w:spacing w:line="340" w:lineRule="exact"/>
      <w:jc w:val="center"/>
    </w:pPr>
    <w:rPr>
      <w:sz w:val="30"/>
      <w:szCs w:val="30"/>
    </w:rPr>
  </w:style>
  <w:style w:type="paragraph" w:customStyle="1" w:styleId="210">
    <w:name w:val="Основной текст 21"/>
    <w:basedOn w:val="a"/>
    <w:rsid w:val="00B3397F"/>
    <w:pPr>
      <w:widowControl/>
      <w:spacing w:line="259" w:lineRule="exact"/>
      <w:jc w:val="both"/>
    </w:pPr>
    <w:rPr>
      <w:sz w:val="28"/>
      <w:szCs w:val="28"/>
    </w:rPr>
  </w:style>
  <w:style w:type="paragraph" w:customStyle="1" w:styleId="211">
    <w:name w:val="Основной текст с отступом 21"/>
    <w:basedOn w:val="a"/>
    <w:rsid w:val="00B3397F"/>
    <w:pPr>
      <w:widowControl/>
      <w:spacing w:line="259" w:lineRule="exact"/>
      <w:ind w:firstLine="360"/>
      <w:jc w:val="both"/>
    </w:pPr>
    <w:rPr>
      <w:sz w:val="28"/>
      <w:szCs w:val="28"/>
    </w:rPr>
  </w:style>
  <w:style w:type="paragraph" w:customStyle="1" w:styleId="310">
    <w:name w:val="Основной текст с отступом 31"/>
    <w:basedOn w:val="a"/>
    <w:rsid w:val="00B3397F"/>
    <w:pPr>
      <w:widowControl/>
      <w:spacing w:line="259" w:lineRule="exact"/>
      <w:ind w:firstLine="720"/>
      <w:jc w:val="both"/>
    </w:pPr>
    <w:rPr>
      <w:sz w:val="28"/>
      <w:szCs w:val="28"/>
    </w:rPr>
  </w:style>
  <w:style w:type="paragraph" w:styleId="ac">
    <w:name w:val="List Paragraph"/>
    <w:basedOn w:val="a"/>
    <w:qFormat/>
    <w:rsid w:val="00B3397F"/>
    <w:pPr>
      <w:widowControl/>
      <w:autoSpaceDE/>
      <w:spacing w:after="200" w:line="276" w:lineRule="auto"/>
      <w:ind w:left="720"/>
      <w:contextualSpacing/>
    </w:pPr>
    <w:rPr>
      <w:rFonts w:ascii="Calibri" w:eastAsia="Calibri" w:hAnsi="Calibri" w:cs="Times New Roman"/>
      <w:sz w:val="22"/>
      <w:szCs w:val="22"/>
    </w:rPr>
  </w:style>
  <w:style w:type="paragraph" w:styleId="ad">
    <w:name w:val="header"/>
    <w:basedOn w:val="a"/>
    <w:rsid w:val="00B3397F"/>
    <w:pPr>
      <w:tabs>
        <w:tab w:val="center" w:pos="4677"/>
        <w:tab w:val="right" w:pos="9355"/>
      </w:tabs>
    </w:pPr>
  </w:style>
  <w:style w:type="paragraph" w:styleId="ae">
    <w:name w:val="footer"/>
    <w:basedOn w:val="a"/>
    <w:rsid w:val="00B3397F"/>
    <w:pPr>
      <w:tabs>
        <w:tab w:val="center" w:pos="4677"/>
        <w:tab w:val="right" w:pos="9355"/>
      </w:tabs>
    </w:pPr>
  </w:style>
  <w:style w:type="paragraph" w:styleId="af">
    <w:name w:val="Balloon Text"/>
    <w:basedOn w:val="a"/>
    <w:rsid w:val="00B3397F"/>
    <w:rPr>
      <w:rFonts w:ascii="Tahoma" w:hAnsi="Tahoma" w:cs="Tahoma"/>
      <w:sz w:val="16"/>
      <w:szCs w:val="16"/>
    </w:rPr>
  </w:style>
  <w:style w:type="paragraph" w:customStyle="1" w:styleId="xl66">
    <w:name w:val="xl66"/>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CYR" w:hAnsi="Arial CYR" w:cs="Arial CYR"/>
      <w:sz w:val="24"/>
      <w:szCs w:val="24"/>
    </w:rPr>
  </w:style>
  <w:style w:type="paragraph" w:customStyle="1" w:styleId="xl67">
    <w:name w:val="xl67"/>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CYR" w:hAnsi="Arial CYR" w:cs="Arial CYR"/>
      <w:sz w:val="24"/>
      <w:szCs w:val="24"/>
    </w:rPr>
  </w:style>
  <w:style w:type="paragraph" w:customStyle="1" w:styleId="xl68">
    <w:name w:val="xl68"/>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right"/>
    </w:pPr>
    <w:rPr>
      <w:rFonts w:ascii="Arial" w:hAnsi="Arial" w:cs="Arial"/>
      <w:sz w:val="16"/>
      <w:szCs w:val="16"/>
    </w:rPr>
  </w:style>
  <w:style w:type="paragraph" w:customStyle="1" w:styleId="xl70">
    <w:name w:val="xl70"/>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CYR" w:hAnsi="Arial CYR" w:cs="Arial CYR"/>
      <w:sz w:val="16"/>
      <w:szCs w:val="16"/>
    </w:rPr>
  </w:style>
  <w:style w:type="paragraph" w:customStyle="1" w:styleId="xl71">
    <w:name w:val="xl71"/>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w:hAnsi="Arial" w:cs="Arial"/>
      <w:sz w:val="16"/>
      <w:szCs w:val="16"/>
    </w:rPr>
  </w:style>
  <w:style w:type="paragraph" w:customStyle="1" w:styleId="xl72">
    <w:name w:val="xl72"/>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pPr>
    <w:rPr>
      <w:rFonts w:ascii="Arial" w:hAnsi="Arial" w:cs="Arial"/>
      <w:sz w:val="16"/>
      <w:szCs w:val="16"/>
    </w:rPr>
  </w:style>
  <w:style w:type="paragraph" w:customStyle="1" w:styleId="xl73">
    <w:name w:val="xl73"/>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textAlignment w:val="center"/>
    </w:pPr>
    <w:rPr>
      <w:rFonts w:ascii="Arial" w:hAnsi="Arial" w:cs="Arial"/>
      <w:sz w:val="16"/>
      <w:szCs w:val="16"/>
    </w:rPr>
  </w:style>
  <w:style w:type="paragraph" w:customStyle="1" w:styleId="xl69">
    <w:name w:val="xl69"/>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w:hAnsi="Arial" w:cs="Arial"/>
      <w:sz w:val="16"/>
      <w:szCs w:val="16"/>
    </w:rPr>
  </w:style>
  <w:style w:type="paragraph" w:customStyle="1" w:styleId="xl74">
    <w:name w:val="xl74"/>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CYR" w:hAnsi="Arial CYR" w:cs="Arial CYR"/>
      <w:sz w:val="16"/>
      <w:szCs w:val="16"/>
    </w:rPr>
  </w:style>
  <w:style w:type="paragraph" w:customStyle="1" w:styleId="af0">
    <w:name w:val="Содержимое таблицы"/>
    <w:basedOn w:val="a"/>
    <w:rsid w:val="00B3397F"/>
    <w:pPr>
      <w:suppressLineNumbers/>
    </w:pPr>
  </w:style>
  <w:style w:type="paragraph" w:customStyle="1" w:styleId="af1">
    <w:name w:val="Заголовок таблицы"/>
    <w:basedOn w:val="af0"/>
    <w:rsid w:val="00B3397F"/>
    <w:pPr>
      <w:jc w:val="center"/>
    </w:pPr>
    <w:rPr>
      <w:b/>
      <w:bCs/>
    </w:rPr>
  </w:style>
  <w:style w:type="paragraph" w:customStyle="1" w:styleId="xl65">
    <w:name w:val="xl65"/>
    <w:basedOn w:val="a"/>
    <w:rsid w:val="00D563E7"/>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textAlignment w:val="center"/>
    </w:pPr>
    <w:rPr>
      <w:rFonts w:ascii="Times New Roman" w:hAnsi="Times New Roman" w:cs="Times New Roman"/>
      <w:sz w:val="24"/>
      <w:szCs w:val="24"/>
      <w:lang w:eastAsia="ru-RU"/>
    </w:rPr>
  </w:style>
  <w:style w:type="paragraph" w:customStyle="1" w:styleId="xl63">
    <w:name w:val="xl63"/>
    <w:basedOn w:val="a"/>
    <w:rsid w:val="005B544F"/>
    <w:pPr>
      <w:widowControl/>
      <w:pBdr>
        <w:top w:val="single" w:sz="4" w:space="0" w:color="000000"/>
        <w:left w:val="single" w:sz="4" w:space="0" w:color="000000"/>
        <w:bottom w:val="single" w:sz="4" w:space="0" w:color="000000"/>
        <w:right w:val="single" w:sz="4" w:space="0" w:color="000000"/>
      </w:pBdr>
      <w:suppressAutoHyphens w:val="0"/>
      <w:autoSpaceDE/>
      <w:spacing w:before="100" w:beforeAutospacing="1" w:after="100" w:afterAutospacing="1"/>
      <w:jc w:val="center"/>
      <w:textAlignment w:val="center"/>
    </w:pPr>
    <w:rPr>
      <w:rFonts w:ascii="Times New Roman" w:hAnsi="Times New Roman" w:cs="Times New Roman"/>
      <w:color w:val="000000"/>
      <w:sz w:val="16"/>
      <w:szCs w:val="16"/>
      <w:lang w:eastAsia="ru-RU"/>
    </w:rPr>
  </w:style>
  <w:style w:type="paragraph" w:customStyle="1" w:styleId="xl64">
    <w:name w:val="xl64"/>
    <w:basedOn w:val="a"/>
    <w:rsid w:val="005B544F"/>
    <w:pPr>
      <w:widowControl/>
      <w:pBdr>
        <w:top w:val="single" w:sz="4" w:space="0" w:color="000000"/>
        <w:left w:val="single" w:sz="4" w:space="0" w:color="000000"/>
        <w:bottom w:val="single" w:sz="4" w:space="0" w:color="000000"/>
        <w:right w:val="single" w:sz="4" w:space="0" w:color="000000"/>
      </w:pBdr>
      <w:suppressAutoHyphens w:val="0"/>
      <w:autoSpaceDE/>
      <w:spacing w:before="100" w:beforeAutospacing="1" w:after="100" w:afterAutospacing="1"/>
    </w:pPr>
    <w:rPr>
      <w:rFonts w:ascii="Times New Roman" w:hAnsi="Times New Roman" w:cs="Times New Roman"/>
      <w:color w:val="00000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09711">
      <w:bodyDiv w:val="1"/>
      <w:marLeft w:val="0"/>
      <w:marRight w:val="0"/>
      <w:marTop w:val="0"/>
      <w:marBottom w:val="0"/>
      <w:divBdr>
        <w:top w:val="none" w:sz="0" w:space="0" w:color="auto"/>
        <w:left w:val="none" w:sz="0" w:space="0" w:color="auto"/>
        <w:bottom w:val="none" w:sz="0" w:space="0" w:color="auto"/>
        <w:right w:val="none" w:sz="0" w:space="0" w:color="auto"/>
      </w:divBdr>
    </w:div>
    <w:div w:id="26878474">
      <w:bodyDiv w:val="1"/>
      <w:marLeft w:val="0"/>
      <w:marRight w:val="0"/>
      <w:marTop w:val="0"/>
      <w:marBottom w:val="0"/>
      <w:divBdr>
        <w:top w:val="none" w:sz="0" w:space="0" w:color="auto"/>
        <w:left w:val="none" w:sz="0" w:space="0" w:color="auto"/>
        <w:bottom w:val="none" w:sz="0" w:space="0" w:color="auto"/>
        <w:right w:val="none" w:sz="0" w:space="0" w:color="auto"/>
      </w:divBdr>
    </w:div>
    <w:div w:id="227545711">
      <w:bodyDiv w:val="1"/>
      <w:marLeft w:val="0"/>
      <w:marRight w:val="0"/>
      <w:marTop w:val="0"/>
      <w:marBottom w:val="0"/>
      <w:divBdr>
        <w:top w:val="none" w:sz="0" w:space="0" w:color="auto"/>
        <w:left w:val="none" w:sz="0" w:space="0" w:color="auto"/>
        <w:bottom w:val="none" w:sz="0" w:space="0" w:color="auto"/>
        <w:right w:val="none" w:sz="0" w:space="0" w:color="auto"/>
      </w:divBdr>
    </w:div>
    <w:div w:id="254097339">
      <w:bodyDiv w:val="1"/>
      <w:marLeft w:val="0"/>
      <w:marRight w:val="0"/>
      <w:marTop w:val="0"/>
      <w:marBottom w:val="0"/>
      <w:divBdr>
        <w:top w:val="none" w:sz="0" w:space="0" w:color="auto"/>
        <w:left w:val="none" w:sz="0" w:space="0" w:color="auto"/>
        <w:bottom w:val="none" w:sz="0" w:space="0" w:color="auto"/>
        <w:right w:val="none" w:sz="0" w:space="0" w:color="auto"/>
      </w:divBdr>
    </w:div>
    <w:div w:id="288168818">
      <w:bodyDiv w:val="1"/>
      <w:marLeft w:val="0"/>
      <w:marRight w:val="0"/>
      <w:marTop w:val="0"/>
      <w:marBottom w:val="0"/>
      <w:divBdr>
        <w:top w:val="none" w:sz="0" w:space="0" w:color="auto"/>
        <w:left w:val="none" w:sz="0" w:space="0" w:color="auto"/>
        <w:bottom w:val="none" w:sz="0" w:space="0" w:color="auto"/>
        <w:right w:val="none" w:sz="0" w:space="0" w:color="auto"/>
      </w:divBdr>
    </w:div>
    <w:div w:id="295454994">
      <w:bodyDiv w:val="1"/>
      <w:marLeft w:val="0"/>
      <w:marRight w:val="0"/>
      <w:marTop w:val="0"/>
      <w:marBottom w:val="0"/>
      <w:divBdr>
        <w:top w:val="none" w:sz="0" w:space="0" w:color="auto"/>
        <w:left w:val="none" w:sz="0" w:space="0" w:color="auto"/>
        <w:bottom w:val="none" w:sz="0" w:space="0" w:color="auto"/>
        <w:right w:val="none" w:sz="0" w:space="0" w:color="auto"/>
      </w:divBdr>
    </w:div>
    <w:div w:id="369308528">
      <w:bodyDiv w:val="1"/>
      <w:marLeft w:val="0"/>
      <w:marRight w:val="0"/>
      <w:marTop w:val="0"/>
      <w:marBottom w:val="0"/>
      <w:divBdr>
        <w:top w:val="none" w:sz="0" w:space="0" w:color="auto"/>
        <w:left w:val="none" w:sz="0" w:space="0" w:color="auto"/>
        <w:bottom w:val="none" w:sz="0" w:space="0" w:color="auto"/>
        <w:right w:val="none" w:sz="0" w:space="0" w:color="auto"/>
      </w:divBdr>
    </w:div>
    <w:div w:id="416438624">
      <w:bodyDiv w:val="1"/>
      <w:marLeft w:val="0"/>
      <w:marRight w:val="0"/>
      <w:marTop w:val="0"/>
      <w:marBottom w:val="0"/>
      <w:divBdr>
        <w:top w:val="none" w:sz="0" w:space="0" w:color="auto"/>
        <w:left w:val="none" w:sz="0" w:space="0" w:color="auto"/>
        <w:bottom w:val="none" w:sz="0" w:space="0" w:color="auto"/>
        <w:right w:val="none" w:sz="0" w:space="0" w:color="auto"/>
      </w:divBdr>
    </w:div>
    <w:div w:id="483669590">
      <w:bodyDiv w:val="1"/>
      <w:marLeft w:val="0"/>
      <w:marRight w:val="0"/>
      <w:marTop w:val="0"/>
      <w:marBottom w:val="0"/>
      <w:divBdr>
        <w:top w:val="none" w:sz="0" w:space="0" w:color="auto"/>
        <w:left w:val="none" w:sz="0" w:space="0" w:color="auto"/>
        <w:bottom w:val="none" w:sz="0" w:space="0" w:color="auto"/>
        <w:right w:val="none" w:sz="0" w:space="0" w:color="auto"/>
      </w:divBdr>
    </w:div>
    <w:div w:id="548566348">
      <w:bodyDiv w:val="1"/>
      <w:marLeft w:val="0"/>
      <w:marRight w:val="0"/>
      <w:marTop w:val="0"/>
      <w:marBottom w:val="0"/>
      <w:divBdr>
        <w:top w:val="none" w:sz="0" w:space="0" w:color="auto"/>
        <w:left w:val="none" w:sz="0" w:space="0" w:color="auto"/>
        <w:bottom w:val="none" w:sz="0" w:space="0" w:color="auto"/>
        <w:right w:val="none" w:sz="0" w:space="0" w:color="auto"/>
      </w:divBdr>
    </w:div>
    <w:div w:id="558783249">
      <w:bodyDiv w:val="1"/>
      <w:marLeft w:val="0"/>
      <w:marRight w:val="0"/>
      <w:marTop w:val="0"/>
      <w:marBottom w:val="0"/>
      <w:divBdr>
        <w:top w:val="none" w:sz="0" w:space="0" w:color="auto"/>
        <w:left w:val="none" w:sz="0" w:space="0" w:color="auto"/>
        <w:bottom w:val="none" w:sz="0" w:space="0" w:color="auto"/>
        <w:right w:val="none" w:sz="0" w:space="0" w:color="auto"/>
      </w:divBdr>
    </w:div>
    <w:div w:id="560136792">
      <w:bodyDiv w:val="1"/>
      <w:marLeft w:val="0"/>
      <w:marRight w:val="0"/>
      <w:marTop w:val="0"/>
      <w:marBottom w:val="0"/>
      <w:divBdr>
        <w:top w:val="none" w:sz="0" w:space="0" w:color="auto"/>
        <w:left w:val="none" w:sz="0" w:space="0" w:color="auto"/>
        <w:bottom w:val="none" w:sz="0" w:space="0" w:color="auto"/>
        <w:right w:val="none" w:sz="0" w:space="0" w:color="auto"/>
      </w:divBdr>
    </w:div>
    <w:div w:id="770123733">
      <w:bodyDiv w:val="1"/>
      <w:marLeft w:val="0"/>
      <w:marRight w:val="0"/>
      <w:marTop w:val="0"/>
      <w:marBottom w:val="0"/>
      <w:divBdr>
        <w:top w:val="none" w:sz="0" w:space="0" w:color="auto"/>
        <w:left w:val="none" w:sz="0" w:space="0" w:color="auto"/>
        <w:bottom w:val="none" w:sz="0" w:space="0" w:color="auto"/>
        <w:right w:val="none" w:sz="0" w:space="0" w:color="auto"/>
      </w:divBdr>
    </w:div>
    <w:div w:id="800921398">
      <w:bodyDiv w:val="1"/>
      <w:marLeft w:val="0"/>
      <w:marRight w:val="0"/>
      <w:marTop w:val="0"/>
      <w:marBottom w:val="0"/>
      <w:divBdr>
        <w:top w:val="none" w:sz="0" w:space="0" w:color="auto"/>
        <w:left w:val="none" w:sz="0" w:space="0" w:color="auto"/>
        <w:bottom w:val="none" w:sz="0" w:space="0" w:color="auto"/>
        <w:right w:val="none" w:sz="0" w:space="0" w:color="auto"/>
      </w:divBdr>
    </w:div>
    <w:div w:id="821850807">
      <w:bodyDiv w:val="1"/>
      <w:marLeft w:val="0"/>
      <w:marRight w:val="0"/>
      <w:marTop w:val="0"/>
      <w:marBottom w:val="0"/>
      <w:divBdr>
        <w:top w:val="none" w:sz="0" w:space="0" w:color="auto"/>
        <w:left w:val="none" w:sz="0" w:space="0" w:color="auto"/>
        <w:bottom w:val="none" w:sz="0" w:space="0" w:color="auto"/>
        <w:right w:val="none" w:sz="0" w:space="0" w:color="auto"/>
      </w:divBdr>
    </w:div>
    <w:div w:id="908929917">
      <w:bodyDiv w:val="1"/>
      <w:marLeft w:val="0"/>
      <w:marRight w:val="0"/>
      <w:marTop w:val="0"/>
      <w:marBottom w:val="0"/>
      <w:divBdr>
        <w:top w:val="none" w:sz="0" w:space="0" w:color="auto"/>
        <w:left w:val="none" w:sz="0" w:space="0" w:color="auto"/>
        <w:bottom w:val="none" w:sz="0" w:space="0" w:color="auto"/>
        <w:right w:val="none" w:sz="0" w:space="0" w:color="auto"/>
      </w:divBdr>
    </w:div>
    <w:div w:id="1047533534">
      <w:bodyDiv w:val="1"/>
      <w:marLeft w:val="0"/>
      <w:marRight w:val="0"/>
      <w:marTop w:val="0"/>
      <w:marBottom w:val="0"/>
      <w:divBdr>
        <w:top w:val="none" w:sz="0" w:space="0" w:color="auto"/>
        <w:left w:val="none" w:sz="0" w:space="0" w:color="auto"/>
        <w:bottom w:val="none" w:sz="0" w:space="0" w:color="auto"/>
        <w:right w:val="none" w:sz="0" w:space="0" w:color="auto"/>
      </w:divBdr>
    </w:div>
    <w:div w:id="1098064810">
      <w:bodyDiv w:val="1"/>
      <w:marLeft w:val="0"/>
      <w:marRight w:val="0"/>
      <w:marTop w:val="0"/>
      <w:marBottom w:val="0"/>
      <w:divBdr>
        <w:top w:val="none" w:sz="0" w:space="0" w:color="auto"/>
        <w:left w:val="none" w:sz="0" w:space="0" w:color="auto"/>
        <w:bottom w:val="none" w:sz="0" w:space="0" w:color="auto"/>
        <w:right w:val="none" w:sz="0" w:space="0" w:color="auto"/>
      </w:divBdr>
    </w:div>
    <w:div w:id="1110776526">
      <w:bodyDiv w:val="1"/>
      <w:marLeft w:val="0"/>
      <w:marRight w:val="0"/>
      <w:marTop w:val="0"/>
      <w:marBottom w:val="0"/>
      <w:divBdr>
        <w:top w:val="none" w:sz="0" w:space="0" w:color="auto"/>
        <w:left w:val="none" w:sz="0" w:space="0" w:color="auto"/>
        <w:bottom w:val="none" w:sz="0" w:space="0" w:color="auto"/>
        <w:right w:val="none" w:sz="0" w:space="0" w:color="auto"/>
      </w:divBdr>
    </w:div>
    <w:div w:id="1128284497">
      <w:bodyDiv w:val="1"/>
      <w:marLeft w:val="0"/>
      <w:marRight w:val="0"/>
      <w:marTop w:val="0"/>
      <w:marBottom w:val="0"/>
      <w:divBdr>
        <w:top w:val="none" w:sz="0" w:space="0" w:color="auto"/>
        <w:left w:val="none" w:sz="0" w:space="0" w:color="auto"/>
        <w:bottom w:val="none" w:sz="0" w:space="0" w:color="auto"/>
        <w:right w:val="none" w:sz="0" w:space="0" w:color="auto"/>
      </w:divBdr>
    </w:div>
    <w:div w:id="1219122774">
      <w:bodyDiv w:val="1"/>
      <w:marLeft w:val="0"/>
      <w:marRight w:val="0"/>
      <w:marTop w:val="0"/>
      <w:marBottom w:val="0"/>
      <w:divBdr>
        <w:top w:val="none" w:sz="0" w:space="0" w:color="auto"/>
        <w:left w:val="none" w:sz="0" w:space="0" w:color="auto"/>
        <w:bottom w:val="none" w:sz="0" w:space="0" w:color="auto"/>
        <w:right w:val="none" w:sz="0" w:space="0" w:color="auto"/>
      </w:divBdr>
    </w:div>
    <w:div w:id="1242254192">
      <w:bodyDiv w:val="1"/>
      <w:marLeft w:val="0"/>
      <w:marRight w:val="0"/>
      <w:marTop w:val="0"/>
      <w:marBottom w:val="0"/>
      <w:divBdr>
        <w:top w:val="none" w:sz="0" w:space="0" w:color="auto"/>
        <w:left w:val="none" w:sz="0" w:space="0" w:color="auto"/>
        <w:bottom w:val="none" w:sz="0" w:space="0" w:color="auto"/>
        <w:right w:val="none" w:sz="0" w:space="0" w:color="auto"/>
      </w:divBdr>
    </w:div>
    <w:div w:id="1282804026">
      <w:bodyDiv w:val="1"/>
      <w:marLeft w:val="0"/>
      <w:marRight w:val="0"/>
      <w:marTop w:val="0"/>
      <w:marBottom w:val="0"/>
      <w:divBdr>
        <w:top w:val="none" w:sz="0" w:space="0" w:color="auto"/>
        <w:left w:val="none" w:sz="0" w:space="0" w:color="auto"/>
        <w:bottom w:val="none" w:sz="0" w:space="0" w:color="auto"/>
        <w:right w:val="none" w:sz="0" w:space="0" w:color="auto"/>
      </w:divBdr>
    </w:div>
    <w:div w:id="1295864729">
      <w:bodyDiv w:val="1"/>
      <w:marLeft w:val="0"/>
      <w:marRight w:val="0"/>
      <w:marTop w:val="0"/>
      <w:marBottom w:val="0"/>
      <w:divBdr>
        <w:top w:val="none" w:sz="0" w:space="0" w:color="auto"/>
        <w:left w:val="none" w:sz="0" w:space="0" w:color="auto"/>
        <w:bottom w:val="none" w:sz="0" w:space="0" w:color="auto"/>
        <w:right w:val="none" w:sz="0" w:space="0" w:color="auto"/>
      </w:divBdr>
    </w:div>
    <w:div w:id="1298686268">
      <w:bodyDiv w:val="1"/>
      <w:marLeft w:val="0"/>
      <w:marRight w:val="0"/>
      <w:marTop w:val="0"/>
      <w:marBottom w:val="0"/>
      <w:divBdr>
        <w:top w:val="none" w:sz="0" w:space="0" w:color="auto"/>
        <w:left w:val="none" w:sz="0" w:space="0" w:color="auto"/>
        <w:bottom w:val="none" w:sz="0" w:space="0" w:color="auto"/>
        <w:right w:val="none" w:sz="0" w:space="0" w:color="auto"/>
      </w:divBdr>
    </w:div>
    <w:div w:id="1352338402">
      <w:bodyDiv w:val="1"/>
      <w:marLeft w:val="0"/>
      <w:marRight w:val="0"/>
      <w:marTop w:val="0"/>
      <w:marBottom w:val="0"/>
      <w:divBdr>
        <w:top w:val="none" w:sz="0" w:space="0" w:color="auto"/>
        <w:left w:val="none" w:sz="0" w:space="0" w:color="auto"/>
        <w:bottom w:val="none" w:sz="0" w:space="0" w:color="auto"/>
        <w:right w:val="none" w:sz="0" w:space="0" w:color="auto"/>
      </w:divBdr>
    </w:div>
    <w:div w:id="1372533983">
      <w:bodyDiv w:val="1"/>
      <w:marLeft w:val="0"/>
      <w:marRight w:val="0"/>
      <w:marTop w:val="0"/>
      <w:marBottom w:val="0"/>
      <w:divBdr>
        <w:top w:val="none" w:sz="0" w:space="0" w:color="auto"/>
        <w:left w:val="none" w:sz="0" w:space="0" w:color="auto"/>
        <w:bottom w:val="none" w:sz="0" w:space="0" w:color="auto"/>
        <w:right w:val="none" w:sz="0" w:space="0" w:color="auto"/>
      </w:divBdr>
    </w:div>
    <w:div w:id="1434980468">
      <w:bodyDiv w:val="1"/>
      <w:marLeft w:val="0"/>
      <w:marRight w:val="0"/>
      <w:marTop w:val="0"/>
      <w:marBottom w:val="0"/>
      <w:divBdr>
        <w:top w:val="none" w:sz="0" w:space="0" w:color="auto"/>
        <w:left w:val="none" w:sz="0" w:space="0" w:color="auto"/>
        <w:bottom w:val="none" w:sz="0" w:space="0" w:color="auto"/>
        <w:right w:val="none" w:sz="0" w:space="0" w:color="auto"/>
      </w:divBdr>
    </w:div>
    <w:div w:id="1444837771">
      <w:bodyDiv w:val="1"/>
      <w:marLeft w:val="0"/>
      <w:marRight w:val="0"/>
      <w:marTop w:val="0"/>
      <w:marBottom w:val="0"/>
      <w:divBdr>
        <w:top w:val="none" w:sz="0" w:space="0" w:color="auto"/>
        <w:left w:val="none" w:sz="0" w:space="0" w:color="auto"/>
        <w:bottom w:val="none" w:sz="0" w:space="0" w:color="auto"/>
        <w:right w:val="none" w:sz="0" w:space="0" w:color="auto"/>
      </w:divBdr>
    </w:div>
    <w:div w:id="1486821039">
      <w:bodyDiv w:val="1"/>
      <w:marLeft w:val="0"/>
      <w:marRight w:val="0"/>
      <w:marTop w:val="0"/>
      <w:marBottom w:val="0"/>
      <w:divBdr>
        <w:top w:val="none" w:sz="0" w:space="0" w:color="auto"/>
        <w:left w:val="none" w:sz="0" w:space="0" w:color="auto"/>
        <w:bottom w:val="none" w:sz="0" w:space="0" w:color="auto"/>
        <w:right w:val="none" w:sz="0" w:space="0" w:color="auto"/>
      </w:divBdr>
    </w:div>
    <w:div w:id="1511873515">
      <w:bodyDiv w:val="1"/>
      <w:marLeft w:val="0"/>
      <w:marRight w:val="0"/>
      <w:marTop w:val="0"/>
      <w:marBottom w:val="0"/>
      <w:divBdr>
        <w:top w:val="none" w:sz="0" w:space="0" w:color="auto"/>
        <w:left w:val="none" w:sz="0" w:space="0" w:color="auto"/>
        <w:bottom w:val="none" w:sz="0" w:space="0" w:color="auto"/>
        <w:right w:val="none" w:sz="0" w:space="0" w:color="auto"/>
      </w:divBdr>
    </w:div>
    <w:div w:id="1522433910">
      <w:bodyDiv w:val="1"/>
      <w:marLeft w:val="0"/>
      <w:marRight w:val="0"/>
      <w:marTop w:val="0"/>
      <w:marBottom w:val="0"/>
      <w:divBdr>
        <w:top w:val="none" w:sz="0" w:space="0" w:color="auto"/>
        <w:left w:val="none" w:sz="0" w:space="0" w:color="auto"/>
        <w:bottom w:val="none" w:sz="0" w:space="0" w:color="auto"/>
        <w:right w:val="none" w:sz="0" w:space="0" w:color="auto"/>
      </w:divBdr>
    </w:div>
    <w:div w:id="1599604508">
      <w:bodyDiv w:val="1"/>
      <w:marLeft w:val="0"/>
      <w:marRight w:val="0"/>
      <w:marTop w:val="0"/>
      <w:marBottom w:val="0"/>
      <w:divBdr>
        <w:top w:val="none" w:sz="0" w:space="0" w:color="auto"/>
        <w:left w:val="none" w:sz="0" w:space="0" w:color="auto"/>
        <w:bottom w:val="none" w:sz="0" w:space="0" w:color="auto"/>
        <w:right w:val="none" w:sz="0" w:space="0" w:color="auto"/>
      </w:divBdr>
    </w:div>
    <w:div w:id="1612859563">
      <w:bodyDiv w:val="1"/>
      <w:marLeft w:val="0"/>
      <w:marRight w:val="0"/>
      <w:marTop w:val="0"/>
      <w:marBottom w:val="0"/>
      <w:divBdr>
        <w:top w:val="none" w:sz="0" w:space="0" w:color="auto"/>
        <w:left w:val="none" w:sz="0" w:space="0" w:color="auto"/>
        <w:bottom w:val="none" w:sz="0" w:space="0" w:color="auto"/>
        <w:right w:val="none" w:sz="0" w:space="0" w:color="auto"/>
      </w:divBdr>
    </w:div>
    <w:div w:id="1674144592">
      <w:bodyDiv w:val="1"/>
      <w:marLeft w:val="0"/>
      <w:marRight w:val="0"/>
      <w:marTop w:val="0"/>
      <w:marBottom w:val="0"/>
      <w:divBdr>
        <w:top w:val="none" w:sz="0" w:space="0" w:color="auto"/>
        <w:left w:val="none" w:sz="0" w:space="0" w:color="auto"/>
        <w:bottom w:val="none" w:sz="0" w:space="0" w:color="auto"/>
        <w:right w:val="none" w:sz="0" w:space="0" w:color="auto"/>
      </w:divBdr>
    </w:div>
    <w:div w:id="1678193751">
      <w:bodyDiv w:val="1"/>
      <w:marLeft w:val="0"/>
      <w:marRight w:val="0"/>
      <w:marTop w:val="0"/>
      <w:marBottom w:val="0"/>
      <w:divBdr>
        <w:top w:val="none" w:sz="0" w:space="0" w:color="auto"/>
        <w:left w:val="none" w:sz="0" w:space="0" w:color="auto"/>
        <w:bottom w:val="none" w:sz="0" w:space="0" w:color="auto"/>
        <w:right w:val="none" w:sz="0" w:space="0" w:color="auto"/>
      </w:divBdr>
    </w:div>
    <w:div w:id="1776637243">
      <w:bodyDiv w:val="1"/>
      <w:marLeft w:val="0"/>
      <w:marRight w:val="0"/>
      <w:marTop w:val="0"/>
      <w:marBottom w:val="0"/>
      <w:divBdr>
        <w:top w:val="none" w:sz="0" w:space="0" w:color="auto"/>
        <w:left w:val="none" w:sz="0" w:space="0" w:color="auto"/>
        <w:bottom w:val="none" w:sz="0" w:space="0" w:color="auto"/>
        <w:right w:val="none" w:sz="0" w:space="0" w:color="auto"/>
      </w:divBdr>
    </w:div>
    <w:div w:id="1787652253">
      <w:bodyDiv w:val="1"/>
      <w:marLeft w:val="0"/>
      <w:marRight w:val="0"/>
      <w:marTop w:val="0"/>
      <w:marBottom w:val="0"/>
      <w:divBdr>
        <w:top w:val="none" w:sz="0" w:space="0" w:color="auto"/>
        <w:left w:val="none" w:sz="0" w:space="0" w:color="auto"/>
        <w:bottom w:val="none" w:sz="0" w:space="0" w:color="auto"/>
        <w:right w:val="none" w:sz="0" w:space="0" w:color="auto"/>
      </w:divBdr>
    </w:div>
    <w:div w:id="1831869291">
      <w:bodyDiv w:val="1"/>
      <w:marLeft w:val="0"/>
      <w:marRight w:val="0"/>
      <w:marTop w:val="0"/>
      <w:marBottom w:val="0"/>
      <w:divBdr>
        <w:top w:val="none" w:sz="0" w:space="0" w:color="auto"/>
        <w:left w:val="none" w:sz="0" w:space="0" w:color="auto"/>
        <w:bottom w:val="none" w:sz="0" w:space="0" w:color="auto"/>
        <w:right w:val="none" w:sz="0" w:space="0" w:color="auto"/>
      </w:divBdr>
    </w:div>
    <w:div w:id="1918326153">
      <w:bodyDiv w:val="1"/>
      <w:marLeft w:val="0"/>
      <w:marRight w:val="0"/>
      <w:marTop w:val="0"/>
      <w:marBottom w:val="0"/>
      <w:divBdr>
        <w:top w:val="none" w:sz="0" w:space="0" w:color="auto"/>
        <w:left w:val="none" w:sz="0" w:space="0" w:color="auto"/>
        <w:bottom w:val="none" w:sz="0" w:space="0" w:color="auto"/>
        <w:right w:val="none" w:sz="0" w:space="0" w:color="auto"/>
      </w:divBdr>
    </w:div>
    <w:div w:id="1942030319">
      <w:bodyDiv w:val="1"/>
      <w:marLeft w:val="0"/>
      <w:marRight w:val="0"/>
      <w:marTop w:val="0"/>
      <w:marBottom w:val="0"/>
      <w:divBdr>
        <w:top w:val="none" w:sz="0" w:space="0" w:color="auto"/>
        <w:left w:val="none" w:sz="0" w:space="0" w:color="auto"/>
        <w:bottom w:val="none" w:sz="0" w:space="0" w:color="auto"/>
        <w:right w:val="none" w:sz="0" w:space="0" w:color="auto"/>
      </w:divBdr>
    </w:div>
    <w:div w:id="1947929527">
      <w:bodyDiv w:val="1"/>
      <w:marLeft w:val="0"/>
      <w:marRight w:val="0"/>
      <w:marTop w:val="0"/>
      <w:marBottom w:val="0"/>
      <w:divBdr>
        <w:top w:val="none" w:sz="0" w:space="0" w:color="auto"/>
        <w:left w:val="none" w:sz="0" w:space="0" w:color="auto"/>
        <w:bottom w:val="none" w:sz="0" w:space="0" w:color="auto"/>
        <w:right w:val="none" w:sz="0" w:space="0" w:color="auto"/>
      </w:divBdr>
    </w:div>
    <w:div w:id="1948073421">
      <w:bodyDiv w:val="1"/>
      <w:marLeft w:val="0"/>
      <w:marRight w:val="0"/>
      <w:marTop w:val="0"/>
      <w:marBottom w:val="0"/>
      <w:divBdr>
        <w:top w:val="none" w:sz="0" w:space="0" w:color="auto"/>
        <w:left w:val="none" w:sz="0" w:space="0" w:color="auto"/>
        <w:bottom w:val="none" w:sz="0" w:space="0" w:color="auto"/>
        <w:right w:val="none" w:sz="0" w:space="0" w:color="auto"/>
      </w:divBdr>
    </w:div>
    <w:div w:id="1971933300">
      <w:bodyDiv w:val="1"/>
      <w:marLeft w:val="0"/>
      <w:marRight w:val="0"/>
      <w:marTop w:val="0"/>
      <w:marBottom w:val="0"/>
      <w:divBdr>
        <w:top w:val="none" w:sz="0" w:space="0" w:color="auto"/>
        <w:left w:val="none" w:sz="0" w:space="0" w:color="auto"/>
        <w:bottom w:val="none" w:sz="0" w:space="0" w:color="auto"/>
        <w:right w:val="none" w:sz="0" w:space="0" w:color="auto"/>
      </w:divBdr>
    </w:div>
    <w:div w:id="2000495081">
      <w:bodyDiv w:val="1"/>
      <w:marLeft w:val="0"/>
      <w:marRight w:val="0"/>
      <w:marTop w:val="0"/>
      <w:marBottom w:val="0"/>
      <w:divBdr>
        <w:top w:val="none" w:sz="0" w:space="0" w:color="auto"/>
        <w:left w:val="none" w:sz="0" w:space="0" w:color="auto"/>
        <w:bottom w:val="none" w:sz="0" w:space="0" w:color="auto"/>
        <w:right w:val="none" w:sz="0" w:space="0" w:color="auto"/>
      </w:divBdr>
    </w:div>
    <w:div w:id="2060013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0727A1-BA85-47C6-AC9B-597D54036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69</Pages>
  <Words>18892</Words>
  <Characters>107685</Characters>
  <Application>Microsoft Office Word</Application>
  <DocSecurity>0</DocSecurity>
  <Lines>897</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479</dc:creator>
  <cp:lastModifiedBy>Graff</cp:lastModifiedBy>
  <cp:revision>5</cp:revision>
  <cp:lastPrinted>2016-08-12T06:16:00Z</cp:lastPrinted>
  <dcterms:created xsi:type="dcterms:W3CDTF">2021-04-21T07:24:00Z</dcterms:created>
  <dcterms:modified xsi:type="dcterms:W3CDTF">2021-09-15T09:43:00Z</dcterms:modified>
</cp:coreProperties>
</file>